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78FCE260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317D0">
        <w:rPr>
          <w:b/>
          <w:sz w:val="24"/>
          <w:szCs w:val="24"/>
          <w:lang w:eastAsia="ko-KR"/>
        </w:rPr>
        <w:t>meeting #97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735B46">
        <w:rPr>
          <w:b/>
          <w:sz w:val="24"/>
          <w:szCs w:val="24"/>
          <w:lang w:eastAsia="ko-KR"/>
        </w:rPr>
        <w:t>R1-190</w:t>
      </w:r>
      <w:r w:rsidR="00607DC8">
        <w:rPr>
          <w:b/>
          <w:sz w:val="24"/>
          <w:szCs w:val="24"/>
          <w:lang w:eastAsia="ko-KR"/>
        </w:rPr>
        <w:t>6973</w:t>
      </w:r>
    </w:p>
    <w:bookmarkEnd w:id="0"/>
    <w:bookmarkEnd w:id="1"/>
    <w:p w14:paraId="692E7F6B" w14:textId="6D84BD06" w:rsidR="00581A83" w:rsidRDefault="004317D0" w:rsidP="00581A83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4317D0">
        <w:rPr>
          <w:rFonts w:ascii="Arial" w:eastAsia="MS Mincho" w:hAnsi="Arial" w:cs="Arial"/>
          <w:b/>
          <w:bCs/>
          <w:sz w:val="24"/>
          <w:lang w:val="en-US"/>
        </w:rPr>
        <w:t xml:space="preserve">Reno, USA, 13th – 17th </w:t>
      </w:r>
      <w:proofErr w:type="gramStart"/>
      <w:r w:rsidRPr="004317D0">
        <w:rPr>
          <w:rFonts w:ascii="Arial" w:eastAsia="MS Mincho" w:hAnsi="Arial" w:cs="Arial"/>
          <w:b/>
          <w:bCs/>
          <w:sz w:val="24"/>
          <w:lang w:val="en-US"/>
        </w:rPr>
        <w:t>May,</w:t>
      </w:r>
      <w:proofErr w:type="gramEnd"/>
      <w:r w:rsidR="00195ADD" w:rsidRPr="00195AD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581A83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581A83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DE48B8D" w:rsidR="00B720F1" w:rsidRDefault="00B720F1" w:rsidP="00581A83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1A22D9FA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4317D0">
        <w:rPr>
          <w:rFonts w:ascii="Arial" w:hAnsi="Arial"/>
          <w:sz w:val="24"/>
          <w:lang w:eastAsia="ko-KR"/>
        </w:rPr>
        <w:t>5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AA3498C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95ADD" w:rsidRPr="00195ADD">
        <w:rPr>
          <w:rFonts w:ascii="Arial" w:hAnsi="Arial"/>
          <w:sz w:val="24"/>
        </w:rPr>
        <w:t>SLS evaluation on MU-MIMO CSI: Rank 3-4 parameter setting and subset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EC52F95" w14:textId="647B0F92" w:rsidR="006F69DB" w:rsidRPr="006F69DB" w:rsidRDefault="006F69DB" w:rsidP="006F69DB">
      <w:pPr>
        <w:rPr>
          <w:rStyle w:val="Emphasis"/>
          <w:i w:val="0"/>
        </w:rPr>
      </w:pPr>
      <w:r w:rsidRPr="006F69DB">
        <w:rPr>
          <w:rStyle w:val="Emphasis"/>
          <w:i w:val="0"/>
        </w:rPr>
        <w:t xml:space="preserve">The following agreement </w:t>
      </w:r>
      <w:proofErr w:type="gramStart"/>
      <w:r w:rsidRPr="006F69DB">
        <w:rPr>
          <w:rStyle w:val="Emphasis"/>
          <w:i w:val="0"/>
        </w:rPr>
        <w:t>was made</w:t>
      </w:r>
      <w:proofErr w:type="gramEnd"/>
      <w:r w:rsidRPr="006F69DB">
        <w:rPr>
          <w:rStyle w:val="Emphasis"/>
          <w:i w:val="0"/>
        </w:rPr>
        <w:t xml:space="preserve"> </w:t>
      </w:r>
      <w:r w:rsidR="003935C2">
        <w:rPr>
          <w:rStyle w:val="Emphasis"/>
          <w:i w:val="0"/>
        </w:rPr>
        <w:t>in RAN1#96bis</w:t>
      </w:r>
      <w:r w:rsidRPr="006F69DB">
        <w:rPr>
          <w:rStyle w:val="Emphasis"/>
          <w:i w:val="0"/>
        </w:rPr>
        <w:t xml:space="preserve"> [</w:t>
      </w:r>
      <w:r>
        <w:rPr>
          <w:rStyle w:val="Emphasis"/>
          <w:i w:val="0"/>
        </w:rPr>
        <w:t>1</w:t>
      </w:r>
      <w:r w:rsidRPr="006F69DB">
        <w:rPr>
          <w:rStyle w:val="Emphasis"/>
          <w:i w:val="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69DB" w14:paraId="5EDC5C37" w14:textId="77777777" w:rsidTr="006F69DB"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91AD" w14:textId="77777777" w:rsidR="003935C2" w:rsidRPr="00D85245" w:rsidRDefault="003935C2" w:rsidP="003935C2">
            <w:pPr>
              <w:pStyle w:val="Style1"/>
              <w:spacing w:after="0" w:line="240" w:lineRule="auto"/>
              <w:ind w:firstLine="0"/>
              <w:rPr>
                <w:b/>
                <w:highlight w:val="green"/>
              </w:rPr>
            </w:pPr>
            <w:r w:rsidRPr="00D85245">
              <w:rPr>
                <w:b/>
                <w:highlight w:val="green"/>
              </w:rPr>
              <w:t>Agreement</w:t>
            </w:r>
          </w:p>
          <w:p w14:paraId="0B997590" w14:textId="77777777" w:rsidR="003935C2" w:rsidRPr="00C43E5C" w:rsidRDefault="003935C2" w:rsidP="003935C2">
            <w:pPr>
              <w:spacing w:before="0" w:after="0" w:line="240" w:lineRule="auto"/>
              <w:rPr>
                <w:lang w:val="en-US"/>
              </w:rPr>
            </w:pPr>
            <w:r w:rsidRPr="00C43E5C">
              <w:rPr>
                <w:lang w:val="en-US" w:eastAsia="ko-KR"/>
              </w:rPr>
              <w:t xml:space="preserve"> </w:t>
            </w:r>
            <w:r w:rsidRPr="00C43E5C">
              <w:rPr>
                <w:lang w:val="en-US"/>
              </w:rPr>
              <w:t>On RI=3-4 extension:</w:t>
            </w:r>
          </w:p>
          <w:p w14:paraId="193FD561" w14:textId="77777777" w:rsidR="003935C2" w:rsidRPr="00675888" w:rsidRDefault="003935C2" w:rsidP="003935C2">
            <w:pPr>
              <w:numPr>
                <w:ilvl w:val="0"/>
                <w:numId w:val="46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675888">
              <w:rPr>
                <w:lang w:eastAsia="x-none"/>
              </w:rPr>
              <w:t>(</w:t>
            </w:r>
            <w:proofErr w:type="spellStart"/>
            <w:r w:rsidRPr="00675888">
              <w:rPr>
                <w:lang w:eastAsia="x-none"/>
              </w:rPr>
              <w:t>L,p</w:t>
            </w:r>
            <w:proofErr w:type="spellEnd"/>
            <w:r w:rsidRPr="00675888">
              <w:rPr>
                <w:lang w:eastAsia="x-none"/>
              </w:rPr>
              <w:t xml:space="preserve">) setting: In RAN1#97 (Reno), down select and decide from the following alternatives: </w:t>
            </w:r>
          </w:p>
          <w:p w14:paraId="40E9A954" w14:textId="77777777" w:rsidR="003935C2" w:rsidRPr="00DC335D" w:rsidRDefault="003935C2" w:rsidP="003935C2">
            <w:pPr>
              <w:pStyle w:val="Style1"/>
              <w:numPr>
                <w:ilvl w:val="1"/>
                <w:numId w:val="45"/>
              </w:numPr>
              <w:spacing w:after="0" w:line="240" w:lineRule="auto"/>
            </w:pPr>
            <w:r w:rsidRPr="003935C2">
              <w:t>Alt2B, Alt3C, Alt6E</w:t>
            </w:r>
            <w:r w:rsidRPr="00DC335D">
              <w:t xml:space="preserve"> (see </w:t>
            </w:r>
            <w:r>
              <w:t xml:space="preserve">Table 9 </w:t>
            </w:r>
            <w:r w:rsidRPr="00DC335D">
              <w:t xml:space="preserve">from </w:t>
            </w:r>
            <w:hyperlink r:id="rId8" w:history="1">
              <w:r>
                <w:rPr>
                  <w:rStyle w:val="Hyperlink"/>
                </w:rPr>
                <w:t>R1-1905629</w:t>
              </w:r>
            </w:hyperlink>
            <w:r w:rsidRPr="00DC335D">
              <w:t>)</w:t>
            </w:r>
          </w:p>
          <w:p w14:paraId="5F11D31B" w14:textId="77777777" w:rsidR="003935C2" w:rsidRPr="00170965" w:rsidRDefault="003935C2" w:rsidP="003935C2">
            <w:pPr>
              <w:spacing w:before="0" w:after="0" w:line="240" w:lineRule="auto"/>
              <w:rPr>
                <w:b/>
                <w:highlight w:val="green"/>
                <w:lang w:eastAsia="x-none"/>
              </w:rPr>
            </w:pPr>
            <w:r w:rsidRPr="00170965">
              <w:rPr>
                <w:b/>
                <w:highlight w:val="green"/>
                <w:lang w:eastAsia="x-none"/>
              </w:rPr>
              <w:t>Agreement</w:t>
            </w:r>
          </w:p>
          <w:p w14:paraId="49DC999C" w14:textId="77777777" w:rsidR="003935C2" w:rsidRDefault="003935C2" w:rsidP="003935C2">
            <w:pPr>
              <w:spacing w:before="0" w:after="0" w:line="240" w:lineRule="auto"/>
            </w:pPr>
            <w:r w:rsidRPr="00FE2BF5">
              <w:rPr>
                <w:lang w:val="en-US"/>
              </w:rPr>
              <w:t xml:space="preserve">On RI=3-4 extension, with the agreed </w:t>
            </w:r>
            <w:r w:rsidRPr="00FE2BF5">
              <w:t>total max # NZ coefficients across all layers ≤ 2</w:t>
            </w:r>
            <w:r w:rsidRPr="00FE2BF5">
              <w:rPr>
                <w:rStyle w:val="Emphasis"/>
              </w:rPr>
              <w:t>K</w:t>
            </w:r>
            <w:r w:rsidRPr="00FE2BF5">
              <w:rPr>
                <w:rStyle w:val="Emphasis"/>
                <w:vertAlign w:val="subscript"/>
              </w:rPr>
              <w:t>0</w:t>
            </w:r>
            <w:r w:rsidRPr="00FE2BF5">
              <w:rPr>
                <w:lang w:val="en-US"/>
              </w:rPr>
              <w:t xml:space="preserve"> where the </w:t>
            </w:r>
            <w:r w:rsidRPr="00FE2BF5">
              <w:rPr>
                <w:rStyle w:val="Emphasis"/>
              </w:rPr>
              <w:t>K</w:t>
            </w:r>
            <w:r w:rsidRPr="00FE2BF5">
              <w:rPr>
                <w:rStyle w:val="Emphasis"/>
                <w:vertAlign w:val="subscript"/>
              </w:rPr>
              <w:t>0</w:t>
            </w:r>
            <w:r w:rsidRPr="00FE2BF5">
              <w:rPr>
                <w:lang w:val="en-US"/>
              </w:rPr>
              <w:t xml:space="preserve"> value </w:t>
            </w:r>
            <w:r>
              <w:rPr>
                <w:lang w:val="en-US"/>
              </w:rPr>
              <w:t xml:space="preserve">(hence </w:t>
            </w:r>
            <w:r w:rsidRPr="00E974B8">
              <w:rPr>
                <w:rFonts w:cs="Times"/>
                <w:i/>
                <w:lang w:val="en-US"/>
              </w:rPr>
              <w:t>β</w:t>
            </w:r>
            <w:r>
              <w:rPr>
                <w:lang w:val="en-US"/>
              </w:rPr>
              <w:t xml:space="preserve">) </w:t>
            </w:r>
            <w:r w:rsidRPr="00FE2BF5">
              <w:rPr>
                <w:lang w:val="en-US"/>
              </w:rPr>
              <w:t xml:space="preserve">set for </w:t>
            </w:r>
            <w:r w:rsidRPr="00FE2BF5">
              <w:t>RI</w:t>
            </w:r>
            <w:r w:rsidRPr="00FE2BF5">
              <w:sym w:font="Symbol" w:char="F0CE"/>
            </w:r>
            <w:r w:rsidRPr="00FE2BF5">
              <w:t>{1,2}</w:t>
            </w:r>
            <w:r>
              <w:t>, the scheme for determining the # NZC per layer will be chosen from the following alternatives</w:t>
            </w:r>
            <w:r w:rsidRPr="004028BB">
              <w:t xml:space="preserve"> </w:t>
            </w:r>
            <w:r>
              <w:t>in RAN1#97 (Reno):</w:t>
            </w:r>
          </w:p>
          <w:p w14:paraId="2EFDD79B" w14:textId="77777777" w:rsidR="003935C2" w:rsidRPr="003935C2" w:rsidRDefault="003935C2" w:rsidP="003935C2">
            <w:pPr>
              <w:pStyle w:val="ListParagraph"/>
              <w:numPr>
                <w:ilvl w:val="0"/>
                <w:numId w:val="47"/>
              </w:numPr>
              <w:spacing w:before="0" w:after="0" w:line="240" w:lineRule="auto"/>
              <w:ind w:leftChars="0"/>
              <w:rPr>
                <w:lang w:val="en-US"/>
              </w:rPr>
            </w:pPr>
            <w:r w:rsidRPr="003935C2">
              <w:rPr>
                <w:lang w:val="en-US"/>
              </w:rPr>
              <w:t xml:space="preserve">Alt0. </w:t>
            </w:r>
            <w:proofErr w:type="spellStart"/>
            <w:r w:rsidRPr="003935C2">
              <w:rPr>
                <w:i/>
                <w:lang w:val="en-US"/>
              </w:rPr>
              <w:t>K</w:t>
            </w:r>
            <w:r w:rsidRPr="003935C2">
              <w:rPr>
                <w:i/>
                <w:vertAlign w:val="subscript"/>
                <w:lang w:val="en-US"/>
              </w:rPr>
              <w:t>NZ,i</w:t>
            </w:r>
            <w:proofErr w:type="spellEnd"/>
            <w:r w:rsidRPr="003935C2">
              <w:t xml:space="preserve"> is unrestricted as long as </w:t>
            </w:r>
            <w:r w:rsidRPr="003935C2">
              <w:rPr>
                <w:position w:val="-14"/>
              </w:rPr>
              <w:object w:dxaOrig="1800" w:dyaOrig="400" w14:anchorId="0664B8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19.9pt" o:ole="">
                  <v:imagedata r:id="rId9" o:title=""/>
                </v:shape>
                <o:OLEObject Type="Embed" ProgID="Equation.DSMT4" ShapeID="_x0000_i1025" DrawAspect="Content" ObjectID="_1618296409" r:id="rId10"/>
              </w:object>
            </w:r>
            <w:r w:rsidRPr="003935C2">
              <w:rPr>
                <w:lang w:val="en-US"/>
              </w:rPr>
              <w:fldChar w:fldCharType="begin"/>
            </w:r>
            <w:r w:rsidRPr="003935C2">
              <w:rPr>
                <w:lang w:val="en-US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935C2">
              <w:rPr>
                <w:lang w:val="en-US"/>
              </w:rPr>
              <w:instrText xml:space="preserve"> </w:instrText>
            </w:r>
            <w:r w:rsidRPr="003935C2">
              <w:rPr>
                <w:lang w:val="en-US"/>
              </w:rPr>
              <w:fldChar w:fldCharType="end"/>
            </w:r>
          </w:p>
          <w:p w14:paraId="574A77A2" w14:textId="5B45184B" w:rsidR="006F69DB" w:rsidRPr="003935C2" w:rsidRDefault="003935C2" w:rsidP="003935C2">
            <w:pPr>
              <w:pStyle w:val="ListParagraph"/>
              <w:numPr>
                <w:ilvl w:val="0"/>
                <w:numId w:val="47"/>
              </w:numPr>
              <w:spacing w:before="0" w:after="0" w:line="240" w:lineRule="auto"/>
              <w:ind w:leftChars="0"/>
              <w:rPr>
                <w:rStyle w:val="Emphasis"/>
                <w:i w:val="0"/>
              </w:rPr>
            </w:pPr>
            <w:r w:rsidRPr="003935C2">
              <w:rPr>
                <w:lang w:val="en-US"/>
              </w:rPr>
              <w:t xml:space="preserve">Alt1. </w:t>
            </w:r>
            <w:proofErr w:type="spellStart"/>
            <w:r w:rsidRPr="003935C2">
              <w:rPr>
                <w:i/>
                <w:lang w:val="en-US"/>
              </w:rPr>
              <w:t>K</w:t>
            </w:r>
            <w:r w:rsidRPr="003935C2">
              <w:rPr>
                <w:i/>
                <w:vertAlign w:val="subscript"/>
                <w:lang w:val="en-US"/>
              </w:rPr>
              <w:t>NZ,i</w:t>
            </w:r>
            <w:proofErr w:type="spellEnd"/>
            <w:r w:rsidRPr="003935C2">
              <w:rPr>
                <w:rFonts w:cs="Times"/>
              </w:rPr>
              <w:t>≤</w:t>
            </w:r>
            <w:r w:rsidRPr="003935C2">
              <w:rPr>
                <w:i/>
              </w:rPr>
              <w:t>K</w:t>
            </w:r>
            <w:r w:rsidRPr="003935C2">
              <w:rPr>
                <w:i/>
                <w:vertAlign w:val="subscript"/>
              </w:rPr>
              <w:t>0</w:t>
            </w:r>
            <w:r w:rsidRPr="003935C2">
              <w:t xml:space="preserve"> as long as </w:t>
            </w:r>
            <w:r w:rsidRPr="003935C2">
              <w:rPr>
                <w:lang w:val="en-US"/>
              </w:rPr>
              <w:fldChar w:fldCharType="begin"/>
            </w:r>
            <w:r w:rsidRPr="003935C2">
              <w:rPr>
                <w:lang w:val="en-US"/>
              </w:rPr>
              <w:instrText xml:space="preserve"> QUOTE </w:instrTex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RI-1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NZ,i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935C2">
              <w:rPr>
                <w:lang w:val="en-US"/>
              </w:rPr>
              <w:instrText xml:space="preserve"> </w:instrText>
            </w:r>
            <w:r w:rsidRPr="003935C2">
              <w:rPr>
                <w:lang w:val="en-US"/>
              </w:rPr>
              <w:fldChar w:fldCharType="end"/>
            </w:r>
            <w:r w:rsidRPr="003935C2">
              <w:rPr>
                <w:position w:val="-14"/>
              </w:rPr>
              <w:object w:dxaOrig="1800" w:dyaOrig="400" w14:anchorId="60F4CAE5">
                <v:shape id="_x0000_i1026" type="#_x0000_t75" style="width:90pt;height:19.9pt" o:ole="">
                  <v:imagedata r:id="rId9" o:title=""/>
                </v:shape>
                <o:OLEObject Type="Embed" ProgID="Equation.DSMT4" ShapeID="_x0000_i1026" DrawAspect="Content" ObjectID="_1618296410" r:id="rId11"/>
              </w:object>
            </w:r>
          </w:p>
        </w:tc>
      </w:tr>
    </w:tbl>
    <w:p w14:paraId="6F85C96D" w14:textId="77777777" w:rsidR="006F69DB" w:rsidRDefault="006F69DB" w:rsidP="00E701C2">
      <w:pPr>
        <w:pStyle w:val="maintext"/>
        <w:spacing w:after="120"/>
        <w:ind w:firstLineChars="0" w:firstLine="0"/>
      </w:pPr>
    </w:p>
    <w:p w14:paraId="3905087B" w14:textId="5B9192B4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</w:t>
      </w:r>
      <w:r w:rsidR="00553F79">
        <w:t xml:space="preserve">(a) </w:t>
      </w:r>
      <w:r w:rsidR="00CD22D7">
        <w:t xml:space="preserve">parameter </w:t>
      </w:r>
      <w:r w:rsidR="00A03DF7">
        <w:t xml:space="preserve">p </w:t>
      </w:r>
      <w:r w:rsidR="00CD22D7">
        <w:t>setting</w:t>
      </w:r>
      <w:r w:rsidR="00553F79">
        <w:t xml:space="preserve"> and (b) </w:t>
      </w:r>
      <w:r w:rsidR="00CD22D7">
        <w:t>NZ coefficient selection</w:t>
      </w:r>
      <w:r w:rsidR="00553F79">
        <w:t xml:space="preserve"> in support of proposals made</w:t>
      </w:r>
      <w:r w:rsidR="006A7E0F">
        <w:t xml:space="preserve"> in the companion contribution</w:t>
      </w:r>
      <w:r>
        <w:t xml:space="preserve"> [2].</w:t>
      </w:r>
    </w:p>
    <w:p w14:paraId="6E09FE63" w14:textId="7934B2AD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A81D35">
        <w:t>rank 3-4</w:t>
      </w:r>
    </w:p>
    <w:p w14:paraId="00626D44" w14:textId="5E3EC038" w:rsidR="00C24C87" w:rsidRPr="00A91BFB" w:rsidRDefault="00A81D35" w:rsidP="00A91BFB">
      <w:pPr>
        <w:ind w:right="14"/>
      </w:pPr>
      <w:bookmarkStart w:id="4" w:name="_Ref446598642"/>
      <w:r>
        <w:t xml:space="preserve">For performance evaluation, the non-full-buffer system-level evaluation </w:t>
      </w:r>
      <w:proofErr w:type="gramStart"/>
      <w:r>
        <w:t>is carried out</w:t>
      </w:r>
      <w:proofErr w:type="gramEnd"/>
      <w:r>
        <w:t xml:space="preserve"> for Dense Urban (Macro only) channel model in </w:t>
      </w:r>
      <w:r w:rsidR="00C24C87">
        <w:t>low (2</w:t>
      </w:r>
      <w:r>
        <w:t xml:space="preserve">0% target RU) traffic loading scenario, and SU-MIMO is considered in the simulation. The results </w:t>
      </w:r>
      <w:proofErr w:type="gramStart"/>
      <w:r>
        <w:t>are provided</w:t>
      </w:r>
      <w:proofErr w:type="gramEnd"/>
      <w:r>
        <w:t xml:space="preserve"> for 16 antenna ports at the </w:t>
      </w:r>
      <w:proofErr w:type="spellStart"/>
      <w:r>
        <w:t>gNB</w:t>
      </w:r>
      <w:proofErr w:type="spellEnd"/>
      <w:r>
        <w:t xml:space="preserve">. The relevant simulation assumptions and parameters are according to the agreed assumptions in RAN1#94bis, and </w:t>
      </w:r>
      <w:proofErr w:type="gramStart"/>
      <w:r>
        <w:t>are enlisted</w:t>
      </w:r>
      <w:proofErr w:type="gramEnd"/>
      <w:r>
        <w:t xml:space="preserve"> in </w:t>
      </w:r>
      <w:r>
        <w:fldChar w:fldCharType="begin"/>
      </w:r>
      <w:r>
        <w:instrText xml:space="preserve"> REF _Ref525812457 \h </w:instrText>
      </w:r>
      <w:r>
        <w:fldChar w:fldCharType="separate"/>
      </w:r>
      <w:r w:rsidR="00BC2F5A">
        <w:t xml:space="preserve">Table </w:t>
      </w:r>
      <w:r w:rsidR="00BC2F5A">
        <w:rPr>
          <w:noProof/>
        </w:rPr>
        <w:t>1</w:t>
      </w:r>
      <w:r>
        <w:fldChar w:fldCharType="end"/>
      </w:r>
      <w:r>
        <w:t xml:space="preserve"> in Appendix. </w:t>
      </w:r>
      <w:r w:rsidR="00A91BFB" w:rsidRPr="00A91BFB">
        <w:t>As reference</w:t>
      </w:r>
      <w:r w:rsidR="00A91BFB">
        <w:t xml:space="preserve"> scheme</w:t>
      </w:r>
      <w:r w:rsidR="00A91BFB" w:rsidRPr="00A91BFB">
        <w:t xml:space="preserve">, Rel. 15 Type II for rank 1-2 and Rel. 15 Type I for rank 3-4 </w:t>
      </w:r>
      <w:proofErr w:type="gramStart"/>
      <w:r w:rsidR="00A91BFB" w:rsidRPr="00A91BFB">
        <w:t>is considered</w:t>
      </w:r>
      <w:proofErr w:type="gramEnd"/>
      <w:r w:rsidR="00A91BFB">
        <w:t xml:space="preserve"> in this evaluation</w:t>
      </w:r>
      <w:r w:rsidR="00A91BFB" w:rsidRPr="00A91BFB">
        <w:t>.</w:t>
      </w:r>
      <w:r w:rsidR="00A91BFB">
        <w:t xml:space="preserve"> For comparison, simple extension of Rel. 15 Type II codebook up to rank </w:t>
      </w:r>
      <w:proofErr w:type="gramStart"/>
      <w:r w:rsidR="00A91BFB">
        <w:t>4</w:t>
      </w:r>
      <w:proofErr w:type="gramEnd"/>
      <w:r w:rsidR="00A91BFB">
        <w:t xml:space="preserve"> is also considered.</w:t>
      </w:r>
    </w:p>
    <w:p w14:paraId="08ECAC33" w14:textId="1CD8B121" w:rsidR="00DF189A" w:rsidRDefault="00C24C87" w:rsidP="00DF189A">
      <w:pPr>
        <w:ind w:right="14"/>
      </w:pPr>
      <w:r>
        <w:t>In first evaluation,</w:t>
      </w:r>
      <w:r w:rsidR="00A91BFB">
        <w:t xml:space="preserve"> </w:t>
      </w:r>
      <w:bookmarkStart w:id="5" w:name="_Ref525829877"/>
      <w:r w:rsidR="00DF189A">
        <w:t xml:space="preserve">the performance-overhead trade-offs of the following parameter </w:t>
      </w:r>
      <w:r w:rsidR="00A03DF7">
        <w:t xml:space="preserve">p </w:t>
      </w:r>
      <w:r w:rsidR="00DF189A">
        <w:t>setting alternatives are compared.</w:t>
      </w:r>
    </w:p>
    <w:p w14:paraId="04E8D7B7" w14:textId="6E8ACD15" w:rsidR="00DF189A" w:rsidRDefault="00FF7571" w:rsidP="00DF189A">
      <w:pPr>
        <w:pStyle w:val="ListParagraph"/>
        <w:numPr>
          <w:ilvl w:val="0"/>
          <w:numId w:val="37"/>
        </w:numPr>
        <w:ind w:leftChars="0" w:right="14"/>
      </w:pPr>
      <w:r>
        <w:t>Alt2B:</w:t>
      </w:r>
      <w:r w:rsidR="00C0279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02797">
        <w:t xml:space="preserve"> for layers 0-1,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C02797">
        <w:t xml:space="preserve"> for layers 2-3</w:t>
      </w:r>
    </w:p>
    <w:p w14:paraId="7815F723" w14:textId="3E76F6F5" w:rsidR="00DF189A" w:rsidRPr="00FF7571" w:rsidRDefault="00DF189A" w:rsidP="00FF7571">
      <w:pPr>
        <w:pStyle w:val="ListParagraph"/>
        <w:numPr>
          <w:ilvl w:val="0"/>
          <w:numId w:val="37"/>
        </w:numPr>
        <w:ind w:leftChars="0" w:right="14"/>
        <w:rPr>
          <w:iCs/>
        </w:rPr>
      </w:pPr>
      <w:r>
        <w:t>Alt</w:t>
      </w:r>
      <w:r w:rsidR="00FF7571">
        <w:t>3C</w:t>
      </w:r>
      <w:r>
        <w:t>:</w:t>
      </w:r>
      <w:r w:rsidR="00C0279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C02797">
        <w:t xml:space="preserve"> for all layers</w:t>
      </w:r>
    </w:p>
    <w:p w14:paraId="433FA40E" w14:textId="00AA7C7E" w:rsidR="00DF189A" w:rsidRPr="00DF189A" w:rsidRDefault="00DF189A" w:rsidP="00DF189A">
      <w:pPr>
        <w:pStyle w:val="ListParagraph"/>
        <w:numPr>
          <w:ilvl w:val="0"/>
          <w:numId w:val="37"/>
        </w:numPr>
        <w:ind w:leftChars="0" w:right="14"/>
        <w:rPr>
          <w:rStyle w:val="Emphasis"/>
          <w:i w:val="0"/>
          <w:iCs w:val="0"/>
        </w:rPr>
      </w:pPr>
      <w:r w:rsidRPr="00DF189A">
        <w:t>A</w:t>
      </w:r>
      <w:r w:rsidR="00C02797">
        <w:t>lt6E</w:t>
      </w:r>
      <w:r w:rsidRPr="00DF189A">
        <w:t xml:space="preserve">: </w:t>
      </w:r>
      <w:r w:rsidRPr="00DF189A">
        <w:rPr>
          <w:rStyle w:val="Emphasis"/>
          <w:i w:val="0"/>
        </w:rPr>
        <w:t>unequal number of FD basis vectors</w:t>
      </w:r>
    </w:p>
    <w:p w14:paraId="7B858533" w14:textId="1DD30BC4" w:rsidR="00DF189A" w:rsidRPr="00DF189A" w:rsidRDefault="00673360" w:rsidP="00DF189A">
      <w:pPr>
        <w:numPr>
          <w:ilvl w:val="1"/>
          <w:numId w:val="37"/>
        </w:numPr>
        <w:rPr>
          <w:lang w:val="en-US"/>
        </w:rPr>
      </w:pP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i=0</m:t>
            </m:r>
          </m:sub>
          <m:sup>
            <m:r>
              <w:rPr>
                <w:rFonts w:ascii="Cambria Math" w:hAnsi="Cambria Math"/>
                <w:lang w:val="en-US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RI,i</m:t>
                </m:r>
              </m:sub>
            </m:sSub>
          </m:e>
        </m:nary>
        <m:r>
          <w:rPr>
            <w:rFonts w:ascii="Cambria Math" w:hAnsi="Cambria Math"/>
            <w:lang w:val="en-US"/>
          </w:rPr>
          <m:t>=2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DF189A" w:rsidRPr="00DF189A">
        <w:rPr>
          <w:iCs/>
          <w:lang w:val="en-US"/>
        </w:rPr>
        <w:t xml:space="preserve">, which </w:t>
      </w:r>
      <w:r w:rsidR="00C02797">
        <w:rPr>
          <w:iCs/>
          <w:lang w:val="en-US"/>
        </w:rPr>
        <w:t>corresponds to</w:t>
      </w:r>
      <w:r w:rsidR="00DF189A" w:rsidRPr="00DF189A">
        <w:rPr>
          <w:iCs/>
          <w:lang w:val="en-US"/>
        </w:rPr>
        <w:t xml:space="preserve"> the total number of FD basis </w:t>
      </w:r>
      <w:r w:rsidR="003E162D">
        <w:rPr>
          <w:iCs/>
          <w:lang w:val="en-US"/>
        </w:rPr>
        <w:t>vectors</w:t>
      </w:r>
      <w:r w:rsidR="00DF189A" w:rsidRPr="00DF189A">
        <w:rPr>
          <w:iCs/>
          <w:lang w:val="en-US"/>
        </w:rPr>
        <w:t xml:space="preserve"> for RI=2</w:t>
      </w:r>
    </w:p>
    <w:p w14:paraId="4C53E6BE" w14:textId="6D4630D1" w:rsidR="00DF189A" w:rsidRPr="00DF189A" w:rsidRDefault="00673360" w:rsidP="00DF189A">
      <w:pPr>
        <w:numPr>
          <w:ilvl w:val="1"/>
          <w:numId w:val="37"/>
        </w:numPr>
        <w:rPr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RI,i</m:t>
            </m:r>
          </m:sub>
        </m:sSub>
        <m:r>
          <w:rPr>
            <w:rFonts w:ascii="Cambria Math" w:hAnsi="Cambria Math"/>
            <w:lang w:val="en-US"/>
          </w:rPr>
          <m:t>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DF189A" w:rsidRPr="00DF189A">
        <w:rPr>
          <w:iCs/>
          <w:lang w:val="en-US"/>
        </w:rPr>
        <w:t xml:space="preserve">, i.e., for each layer, </w:t>
      </w:r>
      <w:r w:rsidR="00DF189A" w:rsidRPr="00DF189A">
        <w:rPr>
          <w:rStyle w:val="Emphasis"/>
          <w:i w:val="0"/>
        </w:rPr>
        <w:t>the number of FD basis vectors is at most equal to that for</w:t>
      </w:r>
      <w:r w:rsidR="00DF189A" w:rsidRPr="00DF189A">
        <w:rPr>
          <w:rStyle w:val="Emphasis"/>
        </w:rPr>
        <w:t xml:space="preserve"> RI=2</w:t>
      </w:r>
    </w:p>
    <w:p w14:paraId="49C7F28C" w14:textId="14E520AD" w:rsidR="00DF189A" w:rsidRDefault="00673360" w:rsidP="00DF189A">
      <w:pPr>
        <w:numPr>
          <w:ilvl w:val="1"/>
          <w:numId w:val="37"/>
        </w:numPr>
        <w:rPr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RI,i</m:t>
            </m:r>
          </m:sub>
        </m:sSub>
      </m:oMath>
      <w:r w:rsidR="00DF189A" w:rsidRPr="00DF189A">
        <w:rPr>
          <w:iCs/>
          <w:lang w:val="en-US"/>
        </w:rPr>
        <w:t xml:space="preserve"> </w:t>
      </w:r>
      <w:proofErr w:type="gramStart"/>
      <w:r w:rsidR="00DF189A" w:rsidRPr="00DF189A">
        <w:rPr>
          <w:iCs/>
          <w:lang w:val="en-US"/>
        </w:rPr>
        <w:t>is</w:t>
      </w:r>
      <w:proofErr w:type="gramEnd"/>
      <w:r w:rsidR="00DF189A" w:rsidRPr="00DF189A">
        <w:rPr>
          <w:iCs/>
          <w:lang w:val="en-US"/>
        </w:rPr>
        <w:t xml:space="preserve"> non-increasing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RI,i</m:t>
            </m:r>
          </m:sub>
        </m:sSub>
        <m:r>
          <w:rPr>
            <w:rFonts w:ascii="Cambria Math" w:hAnsi="Cambria Math"/>
            <w:lang w:val="en-US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RI,i</m:t>
            </m:r>
          </m:sub>
        </m:sSub>
      </m:oMath>
      <w:r w:rsidR="00DF189A" w:rsidRPr="00DF189A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i&lt;j</m:t>
        </m:r>
      </m:oMath>
      <w:r w:rsidR="00DF189A" w:rsidRPr="00DF189A">
        <w:rPr>
          <w:iCs/>
          <w:lang w:val="en-US"/>
        </w:rPr>
        <w:t>).</w:t>
      </w:r>
    </w:p>
    <w:p w14:paraId="73A83A0E" w14:textId="654F5677" w:rsidR="00DF189A" w:rsidRDefault="00DF189A" w:rsidP="00DF189A">
      <w:pPr>
        <w:ind w:right="14"/>
      </w:pPr>
      <w:r>
        <w:rPr>
          <w:lang w:val="en-US" w:eastAsia="ko-KR"/>
        </w:rPr>
        <w:t xml:space="preserve">The results are provided in </w:t>
      </w:r>
      <w:r w:rsidR="00114D6A">
        <w:rPr>
          <w:lang w:val="en-US" w:eastAsia="ko-KR"/>
        </w:rPr>
        <w:fldChar w:fldCharType="begin"/>
      </w:r>
      <w:r w:rsidR="00114D6A">
        <w:rPr>
          <w:lang w:val="en-US" w:eastAsia="ko-KR"/>
        </w:rPr>
        <w:instrText xml:space="preserve"> REF _Ref7631834 \h </w:instrText>
      </w:r>
      <w:r w:rsidR="00114D6A">
        <w:rPr>
          <w:lang w:val="en-US" w:eastAsia="ko-KR"/>
        </w:rPr>
      </w:r>
      <w:r w:rsidR="00114D6A">
        <w:rPr>
          <w:lang w:val="en-US" w:eastAsia="ko-KR"/>
        </w:rPr>
        <w:fldChar w:fldCharType="separate"/>
      </w:r>
      <w:r w:rsidR="00BC2F5A">
        <w:t xml:space="preserve">Figure </w:t>
      </w:r>
      <w:r w:rsidR="00BC2F5A">
        <w:rPr>
          <w:noProof/>
        </w:rPr>
        <w:t>1</w:t>
      </w:r>
      <w:r w:rsidR="00114D6A">
        <w:rPr>
          <w:lang w:val="en-US" w:eastAsia="ko-KR"/>
        </w:rPr>
        <w:fldChar w:fldCharType="end"/>
      </w:r>
      <w:r w:rsidR="00114D6A">
        <w:rPr>
          <w:lang w:val="en-US" w:eastAsia="ko-KR"/>
        </w:rPr>
        <w:t xml:space="preserve"> </w:t>
      </w:r>
      <w:r w:rsidR="003E162D">
        <w:rPr>
          <w:lang w:val="en-US" w:eastAsia="ko-KR"/>
        </w:rPr>
        <w:t>(</w:t>
      </w:r>
      <w:r w:rsidR="003E162D" w:rsidRPr="003E162D">
        <w:rPr>
          <w:i/>
          <w:lang w:val="en-US" w:eastAsia="ko-KR"/>
        </w:rPr>
        <w:t>L</w:t>
      </w:r>
      <w:r w:rsidR="003E162D">
        <w:rPr>
          <w:lang w:val="en-US" w:eastAsia="ko-KR"/>
        </w:rPr>
        <w:t xml:space="preserve">=2) </w:t>
      </w:r>
      <w:r w:rsidR="00114D6A">
        <w:rPr>
          <w:lang w:val="en-US" w:eastAsia="ko-KR"/>
        </w:rPr>
        <w:t xml:space="preserve">and </w:t>
      </w:r>
      <w:r w:rsidR="00114D6A">
        <w:rPr>
          <w:lang w:val="en-US" w:eastAsia="ko-KR"/>
        </w:rPr>
        <w:fldChar w:fldCharType="begin"/>
      </w:r>
      <w:r w:rsidR="00114D6A">
        <w:rPr>
          <w:lang w:val="en-US" w:eastAsia="ko-KR"/>
        </w:rPr>
        <w:instrText xml:space="preserve"> REF _Ref7631835 \h </w:instrText>
      </w:r>
      <w:r w:rsidR="00114D6A">
        <w:rPr>
          <w:lang w:val="en-US" w:eastAsia="ko-KR"/>
        </w:rPr>
      </w:r>
      <w:r w:rsidR="00114D6A">
        <w:rPr>
          <w:lang w:val="en-US" w:eastAsia="ko-KR"/>
        </w:rPr>
        <w:fldChar w:fldCharType="separate"/>
      </w:r>
      <w:r w:rsidR="00BC2F5A">
        <w:t xml:space="preserve">Figure </w:t>
      </w:r>
      <w:r w:rsidR="00BC2F5A">
        <w:rPr>
          <w:noProof/>
        </w:rPr>
        <w:t>2</w:t>
      </w:r>
      <w:r w:rsidR="00114D6A">
        <w:rPr>
          <w:lang w:val="en-US" w:eastAsia="ko-KR"/>
        </w:rPr>
        <w:fldChar w:fldCharType="end"/>
      </w:r>
      <w:r w:rsidR="00114D6A">
        <w:rPr>
          <w:lang w:val="en-US" w:eastAsia="ko-KR"/>
        </w:rPr>
        <w:t xml:space="preserve"> </w:t>
      </w:r>
      <w:r w:rsidR="003E162D">
        <w:rPr>
          <w:lang w:val="en-US" w:eastAsia="ko-KR"/>
        </w:rPr>
        <w:t>(</w:t>
      </w:r>
      <w:r w:rsidR="003E162D" w:rsidRPr="003E162D">
        <w:rPr>
          <w:i/>
          <w:lang w:val="en-US" w:eastAsia="ko-KR"/>
        </w:rPr>
        <w:t>L</w:t>
      </w:r>
      <w:r w:rsidR="003E162D">
        <w:rPr>
          <w:lang w:val="en-US" w:eastAsia="ko-KR"/>
        </w:rPr>
        <w:t xml:space="preserve">=4) </w:t>
      </w:r>
      <w:r>
        <w:rPr>
          <w:lang w:val="en-US" w:eastAsia="ko-KR"/>
        </w:rPr>
        <w:t xml:space="preserve">for the following parameters. </w:t>
      </w:r>
    </w:p>
    <w:p w14:paraId="17C81C3B" w14:textId="69EB3FCA" w:rsidR="00DF189A" w:rsidRDefault="00DF189A" w:rsidP="00DF189A">
      <w:pPr>
        <w:pStyle w:val="ListParagraph"/>
        <w:numPr>
          <w:ilvl w:val="0"/>
          <w:numId w:val="33"/>
        </w:numPr>
        <w:ind w:leftChars="0"/>
      </w:pPr>
      <w:r>
        <w:t xml:space="preserve">Spatial compression: </w:t>
      </w:r>
      <w:r>
        <w:rPr>
          <w:i/>
        </w:rPr>
        <w:t>L</w:t>
      </w:r>
      <w:r>
        <w:t xml:space="preserve"> = </w:t>
      </w:r>
      <w:r w:rsidR="00114D6A">
        <w:t xml:space="preserve">2, </w:t>
      </w:r>
      <w:r>
        <w:t>4</w:t>
      </w:r>
    </w:p>
    <w:p w14:paraId="72EFC1B2" w14:textId="4F239360" w:rsidR="00DF189A" w:rsidRDefault="00DF189A" w:rsidP="00DF189A">
      <w:pPr>
        <w:pStyle w:val="ListParagraph"/>
        <w:numPr>
          <w:ilvl w:val="0"/>
          <w:numId w:val="33"/>
        </w:numPr>
        <w:ind w:leftChars="0"/>
      </w:pPr>
      <w:r>
        <w:lastRenderedPageBreak/>
        <w:t xml:space="preserve">Frequency compression: </w:t>
      </w:r>
      <w:r>
        <w:rPr>
          <w:i/>
        </w:rPr>
        <w:t>M</w:t>
      </w:r>
      <w:r>
        <w:t xml:space="preserve"> = </w:t>
      </w:r>
      <w:r w:rsidR="00114D6A">
        <w:t xml:space="preserve">4, </w:t>
      </w:r>
      <w:r>
        <w:t xml:space="preserve">7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)</w:t>
      </w:r>
    </w:p>
    <w:p w14:paraId="1A87BF39" w14:textId="77777777" w:rsidR="00DF189A" w:rsidRDefault="00DF189A" w:rsidP="00DF189A">
      <w:pPr>
        <w:pStyle w:val="ListParagraph"/>
        <w:numPr>
          <w:ilvl w:val="0"/>
          <w:numId w:val="33"/>
        </w:numPr>
        <w:ind w:leftChars="0"/>
      </w:pPr>
      <m:oMath>
        <m:r>
          <w:rPr>
            <w:rFonts w:ascii="Cambria Math" w:hAnsi="Cambria Math"/>
          </w:rPr>
          <m:t>β∈{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</m:oMath>
      <w:r>
        <w:t>.</w:t>
      </w:r>
    </w:p>
    <w:p w14:paraId="64BFB32A" w14:textId="77777777" w:rsidR="00DF189A" w:rsidRDefault="00DF189A" w:rsidP="00DF189A">
      <w:pPr>
        <w:rPr>
          <w:lang w:val="en-US" w:eastAsia="ko-KR"/>
        </w:rPr>
      </w:pPr>
      <w:r>
        <w:rPr>
          <w:lang w:val="en-US" w:eastAsia="ko-KR"/>
        </w:rPr>
        <w:t>We can observe the following.</w:t>
      </w:r>
    </w:p>
    <w:p w14:paraId="29493AB6" w14:textId="4D7B803E" w:rsidR="00DF189A" w:rsidRDefault="00DF189A" w:rsidP="00DF189A">
      <w:pPr>
        <w:rPr>
          <w:i/>
          <w:lang w:val="en-US"/>
        </w:rPr>
      </w:pPr>
      <w:r>
        <w:rPr>
          <w:b/>
          <w:i/>
          <w:lang w:val="en-US" w:eastAsia="ko-KR"/>
        </w:rPr>
        <w:t>Observation</w:t>
      </w:r>
      <w:r w:rsidR="00DC1885">
        <w:rPr>
          <w:b/>
          <w:i/>
          <w:lang w:val="en-US" w:eastAsia="ko-KR"/>
        </w:rPr>
        <w:t xml:space="preserve"> </w:t>
      </w:r>
      <w:r w:rsidR="00ED5969">
        <w:rPr>
          <w:b/>
          <w:i/>
          <w:lang w:val="en-US" w:eastAsia="ko-KR"/>
        </w:rPr>
        <w:t>1</w:t>
      </w:r>
      <w:r>
        <w:rPr>
          <w:i/>
          <w:lang w:val="en-US" w:eastAsia="ko-KR"/>
        </w:rPr>
        <w:t xml:space="preserve">: </w:t>
      </w:r>
      <w:r>
        <w:rPr>
          <w:i/>
          <w:lang w:val="en-US"/>
        </w:rPr>
        <w:t xml:space="preserve">For </w:t>
      </w:r>
      <w:r w:rsidR="00DC1885">
        <w:rPr>
          <w:i/>
          <w:lang w:val="en-US"/>
        </w:rPr>
        <w:t>parameter</w:t>
      </w:r>
      <w:r w:rsidR="003E162D">
        <w:rPr>
          <w:i/>
          <w:lang w:val="en-US"/>
        </w:rPr>
        <w:t xml:space="preserve"> p</w:t>
      </w:r>
      <w:r w:rsidR="00DC1885">
        <w:rPr>
          <w:i/>
          <w:lang w:val="en-US"/>
        </w:rPr>
        <w:t xml:space="preserve"> setting</w:t>
      </w:r>
      <w:r>
        <w:rPr>
          <w:i/>
          <w:lang w:val="en-US"/>
        </w:rPr>
        <w:t>,</w:t>
      </w:r>
    </w:p>
    <w:p w14:paraId="6F70B45D" w14:textId="06688B0D" w:rsidR="00062A34" w:rsidRPr="00096B2F" w:rsidRDefault="003E162D" w:rsidP="00096B2F">
      <w:pPr>
        <w:pStyle w:val="ListParagraph"/>
        <w:numPr>
          <w:ilvl w:val="0"/>
          <w:numId w:val="44"/>
        </w:numPr>
        <w:ind w:leftChars="0"/>
        <w:rPr>
          <w:i/>
          <w:lang w:val="en-US"/>
        </w:rPr>
      </w:pPr>
      <w:r>
        <w:rPr>
          <w:i/>
          <w:lang w:val="en-US"/>
        </w:rPr>
        <w:t>Alt2B is worse than Alt3C/6E</w:t>
      </w:r>
    </w:p>
    <w:p w14:paraId="51C4532A" w14:textId="473AE532" w:rsidR="00062A34" w:rsidRDefault="00096B2F" w:rsidP="00096B2F">
      <w:pPr>
        <w:pStyle w:val="ListParagraph"/>
        <w:numPr>
          <w:ilvl w:val="0"/>
          <w:numId w:val="44"/>
        </w:numPr>
        <w:ind w:leftChars="0"/>
        <w:rPr>
          <w:i/>
          <w:lang w:val="en-US"/>
        </w:rPr>
      </w:pPr>
      <w:r>
        <w:rPr>
          <w:i/>
          <w:lang w:val="en-US"/>
        </w:rPr>
        <w:t xml:space="preserve">Alt3C is </w:t>
      </w:r>
      <w:r w:rsidR="0047380E">
        <w:rPr>
          <w:i/>
          <w:lang w:val="en-US"/>
        </w:rPr>
        <w:t xml:space="preserve">slightly </w:t>
      </w:r>
      <w:r>
        <w:rPr>
          <w:i/>
          <w:lang w:val="en-US"/>
        </w:rPr>
        <w:t xml:space="preserve">better than </w:t>
      </w:r>
      <w:r w:rsidR="003E162D">
        <w:rPr>
          <w:i/>
          <w:lang w:val="en-US"/>
        </w:rPr>
        <w:t>Alt6E in</w:t>
      </w:r>
      <w:r w:rsidR="009D16D7" w:rsidRPr="00096B2F">
        <w:rPr>
          <w:i/>
          <w:lang w:val="en-US"/>
        </w:rPr>
        <w:t xml:space="preserve"> </w:t>
      </w:r>
      <w:r>
        <w:rPr>
          <w:i/>
          <w:lang w:val="en-US"/>
        </w:rPr>
        <w:t>Rel. 15 Type II overhead regime</w:t>
      </w:r>
    </w:p>
    <w:p w14:paraId="56940E12" w14:textId="77777777" w:rsidR="00DF189A" w:rsidRPr="005D581B" w:rsidRDefault="00DF189A" w:rsidP="005D581B"/>
    <w:p w14:paraId="0B3CC618" w14:textId="77777777" w:rsidR="00D22BA4" w:rsidRDefault="00D22BA4" w:rsidP="00E54F0E">
      <w:pPr>
        <w:jc w:val="center"/>
        <w:sectPr w:rsidR="00D22BA4" w:rsidSect="00872417">
          <w:headerReference w:type="default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9F67B" w14:textId="20B2ED0D" w:rsidR="00E54F0E" w:rsidRPr="00E54F0E" w:rsidRDefault="00D22BA4" w:rsidP="00E54F0E">
      <w:pPr>
        <w:jc w:val="center"/>
      </w:pPr>
      <w:r>
        <w:rPr>
          <w:noProof/>
          <w:lang w:val="en-US"/>
        </w:rPr>
        <w:drawing>
          <wp:inline distT="0" distB="0" distL="0" distR="0" wp14:anchorId="474AE65E" wp14:editId="2C1F4E89">
            <wp:extent cx="3054928" cy="3814445"/>
            <wp:effectExtent l="0" t="0" r="12700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074A612" w14:textId="34588E4D" w:rsidR="006A7E0F" w:rsidRDefault="002138ED" w:rsidP="002138ED">
      <w:pPr>
        <w:pStyle w:val="Caption"/>
        <w:jc w:val="center"/>
      </w:pPr>
      <w:bookmarkStart w:id="6" w:name="_Ref76318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C2F5A">
        <w:rPr>
          <w:noProof/>
        </w:rPr>
        <w:t>1</w:t>
      </w:r>
      <w:r>
        <w:fldChar w:fldCharType="end"/>
      </w:r>
      <w:bookmarkEnd w:id="5"/>
      <w:bookmarkEnd w:id="6"/>
      <w:r w:rsidR="00925A78">
        <w:t xml:space="preserve">: </w:t>
      </w:r>
      <w:r w:rsidR="00DC0931" w:rsidRPr="00DC0931">
        <w:t xml:space="preserve">Performance-overhead trade-off for </w:t>
      </w:r>
      <w:r w:rsidR="00E776F0">
        <w:t>parameter setting; L=2</w:t>
      </w:r>
    </w:p>
    <w:p w14:paraId="47C1FEBA" w14:textId="49D9C6B7" w:rsidR="00D22BA4" w:rsidRPr="00D22BA4" w:rsidRDefault="00D22BA4" w:rsidP="00D22BA4">
      <w:pPr>
        <w:jc w:val="center"/>
      </w:pPr>
      <w:r>
        <w:rPr>
          <w:noProof/>
          <w:lang w:val="en-US"/>
        </w:rPr>
        <w:drawing>
          <wp:inline distT="0" distB="0" distL="0" distR="0" wp14:anchorId="42A92DBA" wp14:editId="0350C5CB">
            <wp:extent cx="3005628" cy="3814445"/>
            <wp:effectExtent l="0" t="0" r="4445" b="1460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EF450E3" w14:textId="60DC2F9C" w:rsidR="00D22BA4" w:rsidRDefault="00D22BA4" w:rsidP="00D22BA4">
      <w:pPr>
        <w:pStyle w:val="Caption"/>
        <w:jc w:val="center"/>
      </w:pPr>
      <w:bookmarkStart w:id="7" w:name="_Ref76318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C2F5A">
        <w:rPr>
          <w:noProof/>
        </w:rPr>
        <w:t>2</w:t>
      </w:r>
      <w:r>
        <w:fldChar w:fldCharType="end"/>
      </w:r>
      <w:bookmarkEnd w:id="7"/>
      <w:r>
        <w:t xml:space="preserve">: </w:t>
      </w:r>
      <w:r w:rsidRPr="00DC0931">
        <w:t xml:space="preserve">Performance-overhead trade-off for </w:t>
      </w:r>
      <w:r w:rsidR="00E776F0">
        <w:t>parameter setting; L=</w:t>
      </w:r>
      <w:proofErr w:type="gramStart"/>
      <w:r w:rsidR="00E776F0">
        <w:t>4</w:t>
      </w:r>
      <w:proofErr w:type="gramEnd"/>
    </w:p>
    <w:p w14:paraId="490A60DC" w14:textId="77777777" w:rsidR="00D22BA4" w:rsidRDefault="00D22BA4" w:rsidP="00566458">
      <w:pPr>
        <w:rPr>
          <w:i/>
        </w:rPr>
        <w:sectPr w:rsidR="00D22BA4" w:rsidSect="00D22BA4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367E4801" w14:textId="35884D4D" w:rsidR="006A7E0F" w:rsidRDefault="006A7E0F" w:rsidP="00566458">
      <w:pPr>
        <w:rPr>
          <w:i/>
        </w:rPr>
      </w:pPr>
    </w:p>
    <w:p w14:paraId="49A492F9" w14:textId="737CE9BE" w:rsidR="003E162D" w:rsidRDefault="003E162D" w:rsidP="003E162D">
      <w:r w:rsidRPr="003E162D">
        <w:t>In secon</w:t>
      </w:r>
      <w:r>
        <w:t xml:space="preserve">d evaluation, Alt3C </w:t>
      </w:r>
      <w:r w:rsidR="009E72BC">
        <w:t>with</w:t>
      </w:r>
      <w:r>
        <w:t xml:space="preserve"> different values for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 w:rsidR="009E72BC">
        <w:t xml:space="preserve"> </w:t>
      </w:r>
      <w:proofErr w:type="gramStart"/>
      <w:r w:rsidR="009E72BC">
        <w:t>is evaluated</w:t>
      </w:r>
      <w:proofErr w:type="gramEnd"/>
      <w:r w:rsidR="009E72BC">
        <w:t>.</w:t>
      </w:r>
      <w:r w:rsidR="0047380E">
        <w:t xml:space="preserve"> The purpose of this evaluation is to determine the set of values </w:t>
      </w:r>
      <w:r w:rsidR="0047380E">
        <w:t xml:space="preserve">for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 w:rsidR="0047380E">
        <w:t xml:space="preserve"> </w:t>
      </w:r>
      <w:r w:rsidR="0047380E">
        <w:t>that achieves good performance-overhead trade-offs.</w:t>
      </w:r>
      <w:r w:rsidR="009E72BC">
        <w:t xml:space="preserve"> </w:t>
      </w:r>
      <w:r>
        <w:t xml:space="preserve">The results </w:t>
      </w:r>
      <w:proofErr w:type="gramStart"/>
      <w:r>
        <w:t>are shown</w:t>
      </w:r>
      <w:proofErr w:type="gramEnd"/>
      <w:r>
        <w:t xml:space="preserve"> in </w:t>
      </w:r>
      <w:r>
        <w:fldChar w:fldCharType="begin"/>
      </w:r>
      <w:r>
        <w:instrText xml:space="preserve"> REF _Ref7643480 \h </w:instrText>
      </w:r>
      <w:r>
        <w:fldChar w:fldCharType="separate"/>
      </w:r>
      <w:r w:rsidRPr="006129D7">
        <w:rPr>
          <w:b/>
        </w:rPr>
        <w:t xml:space="preserve">Figure </w:t>
      </w:r>
      <w:r>
        <w:rPr>
          <w:b/>
          <w:noProof/>
        </w:rPr>
        <w:t>3</w:t>
      </w:r>
      <w:r>
        <w:fldChar w:fldCharType="end"/>
      </w:r>
      <w:r w:rsidR="0047380E">
        <w:t xml:space="preserve">. The rest of the simulation assumptions are the same as in the first evaluation. </w:t>
      </w:r>
      <w:r>
        <w:t xml:space="preserve">We can observe the following. </w:t>
      </w:r>
    </w:p>
    <w:p w14:paraId="2EB25812" w14:textId="3903C6B9" w:rsidR="003E162D" w:rsidRPr="009E72BC" w:rsidRDefault="003E162D" w:rsidP="00566458">
      <w:pPr>
        <w:rPr>
          <w:i/>
          <w:lang w:val="en-US"/>
        </w:rPr>
      </w:pPr>
      <w:r w:rsidRPr="009E72BC">
        <w:rPr>
          <w:b/>
          <w:i/>
          <w:lang w:val="en-US" w:eastAsia="ko-KR"/>
        </w:rPr>
        <w:t>Observation 2</w:t>
      </w:r>
      <w:r w:rsidRPr="009E72BC">
        <w:rPr>
          <w:i/>
          <w:lang w:val="en-US" w:eastAsia="ko-KR"/>
        </w:rPr>
        <w:t xml:space="preserve">: </w:t>
      </w:r>
      <w:r w:rsidRPr="009E72BC">
        <w:rPr>
          <w:i/>
          <w:lang w:val="en-US"/>
        </w:rPr>
        <w:t xml:space="preserve">Alt3C </w:t>
      </w:r>
      <w:r w:rsidR="009E72BC" w:rsidRPr="009E72BC">
        <w:rPr>
          <w:i/>
          <w:lang w:val="en-US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w:rPr>
                <w:rFonts w:ascii="Cambria Math" w:hAnsi="Cambria Math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</m:e>
        </m:d>
      </m:oMath>
      <w:r w:rsidRPr="009E72BC">
        <w:rPr>
          <w:i/>
          <w:lang w:val="en-US"/>
        </w:rPr>
        <w:t xml:space="preserve"> </w:t>
      </w:r>
      <w:r w:rsidR="009E72BC">
        <w:rPr>
          <w:i/>
          <w:lang w:val="en-US"/>
        </w:rPr>
        <w:t xml:space="preserve">can </w:t>
      </w:r>
      <w:r w:rsidRPr="009E72BC">
        <w:rPr>
          <w:i/>
          <w:lang w:val="en-US"/>
        </w:rPr>
        <w:t>achieve good performance</w:t>
      </w:r>
      <w:r w:rsidR="009E72BC">
        <w:rPr>
          <w:i/>
          <w:lang w:val="en-US"/>
        </w:rPr>
        <w:t>-overhead tradeoffs</w:t>
      </w:r>
      <w:r w:rsidRPr="009E72BC">
        <w:rPr>
          <w:i/>
          <w:lang w:val="en-US"/>
        </w:rPr>
        <w:t xml:space="preserve"> in all overhead regimes (low, medium, high).</w:t>
      </w:r>
    </w:p>
    <w:p w14:paraId="708385FC" w14:textId="6229DBED" w:rsidR="006129D7" w:rsidRDefault="00817793" w:rsidP="006129D7">
      <w:pPr>
        <w:jc w:val="center"/>
        <w:rPr>
          <w:i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65D21" wp14:editId="35D8C2D0">
                <wp:simplePos x="0" y="0"/>
                <wp:positionH relativeFrom="column">
                  <wp:posOffset>2015663</wp:posOffset>
                </wp:positionH>
                <wp:positionV relativeFrom="paragraph">
                  <wp:posOffset>318770</wp:posOffset>
                </wp:positionV>
                <wp:extent cx="2272145" cy="858982"/>
                <wp:effectExtent l="19050" t="0" r="0" b="17780"/>
                <wp:wrapNone/>
                <wp:docPr id="17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145" cy="858982"/>
                        </a:xfrm>
                        <a:custGeom>
                          <a:avLst/>
                          <a:gdLst>
                            <a:gd name="connsiteX0" fmla="*/ 0 w 2008909"/>
                            <a:gd name="connsiteY0" fmla="*/ 775855 h 775855"/>
                            <a:gd name="connsiteX1" fmla="*/ 665018 w 2008909"/>
                            <a:gd name="connsiteY1" fmla="*/ 360218 h 775855"/>
                            <a:gd name="connsiteX2" fmla="*/ 665018 w 2008909"/>
                            <a:gd name="connsiteY2" fmla="*/ 360218 h 775855"/>
                            <a:gd name="connsiteX3" fmla="*/ 949037 w 2008909"/>
                            <a:gd name="connsiteY3" fmla="*/ 200891 h 775855"/>
                            <a:gd name="connsiteX4" fmla="*/ 1489364 w 2008909"/>
                            <a:gd name="connsiteY4" fmla="*/ 48491 h 775855"/>
                            <a:gd name="connsiteX5" fmla="*/ 2008909 w 2008909"/>
                            <a:gd name="connsiteY5" fmla="*/ 0 h 775855"/>
                            <a:gd name="connsiteX6" fmla="*/ 2008909 w 2008909"/>
                            <a:gd name="connsiteY6" fmla="*/ 0 h 7758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008909" h="775855">
                              <a:moveTo>
                                <a:pt x="0" y="775855"/>
                              </a:moveTo>
                              <a:lnTo>
                                <a:pt x="665018" y="360218"/>
                              </a:lnTo>
                              <a:lnTo>
                                <a:pt x="665018" y="360218"/>
                              </a:lnTo>
                              <a:cubicBezTo>
                                <a:pt x="712354" y="333664"/>
                                <a:pt x="811646" y="252845"/>
                                <a:pt x="949037" y="200891"/>
                              </a:cubicBezTo>
                              <a:cubicBezTo>
                                <a:pt x="1086428" y="148937"/>
                                <a:pt x="1312719" y="81973"/>
                                <a:pt x="1489364" y="48491"/>
                              </a:cubicBezTo>
                              <a:cubicBezTo>
                                <a:pt x="1666009" y="15009"/>
                                <a:pt x="2008909" y="0"/>
                                <a:pt x="2008909" y="0"/>
                              </a:cubicBezTo>
                              <a:lnTo>
                                <a:pt x="2008909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B005A" id="Freeform 17" o:spid="_x0000_s1026" style="position:absolute;margin-left:158.7pt;margin-top:25.1pt;width:178.9pt;height:6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8909,775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" path="m,775855l665018,360218r,c712354,333664,811646,252845,949037,200891,1086428,148937,1312719,81973,1489364,48491,1666009,15009,2008909,,2008909,r,e" filled="f" strokecolor="red" strokeweight="2.25pt">
                <v:stroke dashstyle="1 1" joinstyle="miter"/>
                <v:path arrowok="t" o:connecttype="custom" o:connectlocs="0,858982;752158,398813;752158,398813;1073393,222415;1684522,53686;2272145,0;2272145,0" o:connectangles="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0B2E88" wp14:editId="75AB3502">
                <wp:simplePos x="0" y="0"/>
                <wp:positionH relativeFrom="column">
                  <wp:posOffset>1648979</wp:posOffset>
                </wp:positionH>
                <wp:positionV relativeFrom="paragraph">
                  <wp:posOffset>1295111</wp:posOffset>
                </wp:positionV>
                <wp:extent cx="1503218" cy="754438"/>
                <wp:effectExtent l="19050" t="0" r="1905" b="26670"/>
                <wp:wrapNone/>
                <wp:docPr id="21" name="Free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218" cy="754438"/>
                        </a:xfrm>
                        <a:custGeom>
                          <a:avLst/>
                          <a:gdLst>
                            <a:gd name="connsiteX0" fmla="*/ 0 w 2008909"/>
                            <a:gd name="connsiteY0" fmla="*/ 775855 h 775855"/>
                            <a:gd name="connsiteX1" fmla="*/ 665018 w 2008909"/>
                            <a:gd name="connsiteY1" fmla="*/ 360218 h 775855"/>
                            <a:gd name="connsiteX2" fmla="*/ 665018 w 2008909"/>
                            <a:gd name="connsiteY2" fmla="*/ 360218 h 775855"/>
                            <a:gd name="connsiteX3" fmla="*/ 949037 w 2008909"/>
                            <a:gd name="connsiteY3" fmla="*/ 200891 h 775855"/>
                            <a:gd name="connsiteX4" fmla="*/ 1489364 w 2008909"/>
                            <a:gd name="connsiteY4" fmla="*/ 48491 h 775855"/>
                            <a:gd name="connsiteX5" fmla="*/ 2008909 w 2008909"/>
                            <a:gd name="connsiteY5" fmla="*/ 0 h 775855"/>
                            <a:gd name="connsiteX6" fmla="*/ 2008909 w 2008909"/>
                            <a:gd name="connsiteY6" fmla="*/ 0 h 7758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008909" h="775855">
                              <a:moveTo>
                                <a:pt x="0" y="775855"/>
                              </a:moveTo>
                              <a:lnTo>
                                <a:pt x="665018" y="360218"/>
                              </a:lnTo>
                              <a:lnTo>
                                <a:pt x="665018" y="360218"/>
                              </a:lnTo>
                              <a:cubicBezTo>
                                <a:pt x="712354" y="333664"/>
                                <a:pt x="811646" y="252845"/>
                                <a:pt x="949037" y="200891"/>
                              </a:cubicBezTo>
                              <a:cubicBezTo>
                                <a:pt x="1086428" y="148937"/>
                                <a:pt x="1312719" y="81973"/>
                                <a:pt x="1489364" y="48491"/>
                              </a:cubicBezTo>
                              <a:cubicBezTo>
                                <a:pt x="1666009" y="15009"/>
                                <a:pt x="2008909" y="0"/>
                                <a:pt x="2008909" y="0"/>
                              </a:cubicBezTo>
                              <a:lnTo>
                                <a:pt x="2008909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E8CB2" id="Freeform 21" o:spid="_x0000_s1026" style="position:absolute;margin-left:129.85pt;margin-top:102pt;width:118.35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8909,775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" path="m,775855l665018,360218r,c712354,333664,811646,252845,949037,200891,1086428,148937,1312719,81973,1489364,48491,1666009,15009,2008909,,2008909,r,e" filled="f" strokecolor="red" strokeweight="2.25pt">
                <v:stroke dashstyle="1 1" joinstyle="miter"/>
                <v:path arrowok="t" o:connecttype="custom" o:connectlocs="0,754438;497617,350274;497617,350274;710141,195346;1114455,47152;1503218,0;1503218,0" o:connectangles="0,0,0,0,0,0,0"/>
              </v:shape>
            </w:pict>
          </mc:Fallback>
        </mc:AlternateContent>
      </w:r>
      <w:r w:rsidR="006129D7">
        <w:rPr>
          <w:noProof/>
          <w:lang w:val="en-US"/>
        </w:rPr>
        <w:drawing>
          <wp:inline distT="0" distB="0" distL="0" distR="0" wp14:anchorId="56DC655C" wp14:editId="53241E94">
            <wp:extent cx="4572000" cy="3757612"/>
            <wp:effectExtent l="0" t="0" r="0" b="1460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A84D8DC" w14:textId="5D1950BE" w:rsidR="006129D7" w:rsidRDefault="006129D7" w:rsidP="006129D7">
      <w:pPr>
        <w:jc w:val="center"/>
        <w:rPr>
          <w:b/>
        </w:rPr>
      </w:pPr>
      <w:bookmarkStart w:id="8" w:name="_Ref7643480"/>
      <w:r w:rsidRPr="006129D7">
        <w:rPr>
          <w:b/>
        </w:rPr>
        <w:t xml:space="preserve">Figure </w:t>
      </w:r>
      <w:r w:rsidRPr="006129D7">
        <w:rPr>
          <w:b/>
        </w:rPr>
        <w:fldChar w:fldCharType="begin"/>
      </w:r>
      <w:r w:rsidRPr="006129D7">
        <w:rPr>
          <w:b/>
        </w:rPr>
        <w:instrText xml:space="preserve"> SEQ Figure \* ARABIC </w:instrText>
      </w:r>
      <w:r w:rsidRPr="006129D7">
        <w:rPr>
          <w:b/>
        </w:rPr>
        <w:fldChar w:fldCharType="separate"/>
      </w:r>
      <w:r w:rsidR="00BC2F5A">
        <w:rPr>
          <w:b/>
          <w:noProof/>
        </w:rPr>
        <w:t>3</w:t>
      </w:r>
      <w:r w:rsidRPr="006129D7">
        <w:rPr>
          <w:b/>
        </w:rPr>
        <w:fldChar w:fldCharType="end"/>
      </w:r>
      <w:bookmarkEnd w:id="8"/>
      <w:r w:rsidRPr="006129D7">
        <w:rPr>
          <w:b/>
        </w:rPr>
        <w:t>: Performance-overhead trade-off for</w:t>
      </w:r>
      <w:r w:rsidR="00817793">
        <w:rPr>
          <w:b/>
        </w:rPr>
        <w:t xml:space="preserve"> </w:t>
      </w:r>
      <w:proofErr w:type="gramStart"/>
      <w:r w:rsidR="00817793">
        <w:rPr>
          <w:b/>
        </w:rPr>
        <w:t xml:space="preserve">different </w:t>
      </w:r>
      <w:proofErr w:type="gramEnd"/>
      <m:oMath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817793">
        <w:rPr>
          <w:b/>
        </w:rPr>
        <w:t>)</w:t>
      </w:r>
      <w:r w:rsidRPr="006129D7">
        <w:rPr>
          <w:b/>
        </w:rPr>
        <w:t xml:space="preserve"> </w:t>
      </w:r>
      <w:r w:rsidR="00817793">
        <w:rPr>
          <w:b/>
        </w:rPr>
        <w:t xml:space="preserve">in </w:t>
      </w:r>
      <w:r>
        <w:rPr>
          <w:b/>
        </w:rPr>
        <w:t>Alt3C</w:t>
      </w:r>
    </w:p>
    <w:p w14:paraId="0B315772" w14:textId="3C4745CD" w:rsidR="008B53ED" w:rsidRDefault="008B53ED" w:rsidP="006129D7">
      <w:pPr>
        <w:jc w:val="center"/>
        <w:rPr>
          <w:b/>
        </w:rPr>
      </w:pPr>
    </w:p>
    <w:p w14:paraId="5FD51658" w14:textId="64D73BFA" w:rsidR="00880917" w:rsidRDefault="00880917" w:rsidP="00880917">
      <w:pPr>
        <w:ind w:right="14"/>
      </w:pPr>
      <w:r>
        <w:t xml:space="preserve">In </w:t>
      </w:r>
      <w:r w:rsidR="008634B7">
        <w:t>third</w:t>
      </w:r>
      <w:r>
        <w:t xml:space="preserve"> evaluation, the performance-overhead trade-offs of the following coefficient selection alternatives are compared.</w:t>
      </w:r>
    </w:p>
    <w:p w14:paraId="0CC70FAE" w14:textId="4DF2D073" w:rsidR="00880917" w:rsidRDefault="00880917" w:rsidP="00880917">
      <w:pPr>
        <w:pStyle w:val="ListParagraph"/>
        <w:numPr>
          <w:ilvl w:val="0"/>
          <w:numId w:val="37"/>
        </w:numPr>
        <w:ind w:leftChars="0" w:right="14"/>
      </w:pPr>
      <w:r>
        <w:t>Alt0: unrestricted NZ coefficient selection</w:t>
      </w:r>
      <w:r w:rsidR="008634B7">
        <w:t>, i.e.,</w:t>
      </w:r>
      <w:r w:rsidR="008634B7" w:rsidRPr="008634B7">
        <w:rPr>
          <w:i/>
          <w:lang w:val="en-US"/>
        </w:rPr>
        <w:t xml:space="preserve"> </w:t>
      </w:r>
      <w:proofErr w:type="spellStart"/>
      <w:r w:rsidR="008634B7" w:rsidRPr="003935C2">
        <w:rPr>
          <w:i/>
          <w:lang w:val="en-US"/>
        </w:rPr>
        <w:t>K</w:t>
      </w:r>
      <w:r w:rsidR="008634B7" w:rsidRPr="003935C2">
        <w:rPr>
          <w:i/>
          <w:vertAlign w:val="subscript"/>
          <w:lang w:val="en-US"/>
        </w:rPr>
        <w:t>NZ,i</w:t>
      </w:r>
      <w:proofErr w:type="spellEnd"/>
      <w:r w:rsidR="008634B7" w:rsidRPr="003935C2">
        <w:t xml:space="preserve"> is unrestricted as long as </w:t>
      </w:r>
      <w:r w:rsidR="008634B7" w:rsidRPr="003935C2">
        <w:rPr>
          <w:position w:val="-14"/>
        </w:rPr>
        <w:object w:dxaOrig="1800" w:dyaOrig="400" w14:anchorId="42AE0EE5">
          <v:shape id="_x0000_i1030" type="#_x0000_t75" style="width:90pt;height:19.9pt" o:ole="">
            <v:imagedata r:id="rId9" o:title=""/>
          </v:shape>
          <o:OLEObject Type="Embed" ProgID="Equation.DSMT4" ShapeID="_x0000_i1030" DrawAspect="Content" ObjectID="_1618296411" r:id="rId16"/>
        </w:object>
      </w:r>
      <w:r w:rsidR="008634B7" w:rsidRPr="003935C2">
        <w:rPr>
          <w:lang w:val="en-US"/>
        </w:rPr>
        <w:fldChar w:fldCharType="begin"/>
      </w:r>
      <w:r w:rsidR="008634B7" w:rsidRPr="003935C2">
        <w:rPr>
          <w:lang w:val="en-US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8634B7" w:rsidRPr="003935C2">
        <w:rPr>
          <w:lang w:val="en-US"/>
        </w:rPr>
        <w:instrText xml:space="preserve"> </w:instrText>
      </w:r>
      <w:r w:rsidR="008634B7" w:rsidRPr="003935C2">
        <w:rPr>
          <w:lang w:val="en-US"/>
        </w:rPr>
        <w:fldChar w:fldCharType="end"/>
      </w:r>
    </w:p>
    <w:p w14:paraId="327682C5" w14:textId="725ADC8E" w:rsidR="008634B7" w:rsidRPr="008634B7" w:rsidRDefault="00880917" w:rsidP="008634B7">
      <w:pPr>
        <w:pStyle w:val="ListParagraph"/>
        <w:numPr>
          <w:ilvl w:val="0"/>
          <w:numId w:val="37"/>
        </w:numPr>
        <w:ind w:leftChars="0" w:right="14"/>
        <w:rPr>
          <w:iCs/>
        </w:rPr>
      </w:pPr>
      <w:r>
        <w:t>Alt1: per layer rest</w:t>
      </w:r>
      <w:r w:rsidR="008634B7">
        <w:t xml:space="preserve">ricted NZ coefficient selection, i.e., </w:t>
      </w:r>
      <w:proofErr w:type="spellStart"/>
      <w:r w:rsidR="008634B7" w:rsidRPr="008634B7">
        <w:rPr>
          <w:i/>
          <w:lang w:val="en-US"/>
        </w:rPr>
        <w:t>K</w:t>
      </w:r>
      <w:r w:rsidR="008634B7" w:rsidRPr="008634B7">
        <w:rPr>
          <w:i/>
          <w:vertAlign w:val="subscript"/>
          <w:lang w:val="en-US"/>
        </w:rPr>
        <w:t>NZ,i</w:t>
      </w:r>
      <w:proofErr w:type="spellEnd"/>
      <w:r w:rsidR="008634B7" w:rsidRPr="008634B7">
        <w:rPr>
          <w:rFonts w:cs="Times"/>
        </w:rPr>
        <w:t>≤</w:t>
      </w:r>
      <w:r w:rsidR="008634B7" w:rsidRPr="008634B7">
        <w:rPr>
          <w:i/>
        </w:rPr>
        <w:t>K</w:t>
      </w:r>
      <w:r w:rsidR="008634B7" w:rsidRPr="008634B7">
        <w:rPr>
          <w:i/>
          <w:vertAlign w:val="subscript"/>
        </w:rPr>
        <w:t>0</w:t>
      </w:r>
      <w:r w:rsidR="008634B7" w:rsidRPr="003935C2">
        <w:t xml:space="preserve"> as long as </w:t>
      </w:r>
      <w:r w:rsidR="008634B7" w:rsidRPr="008634B7">
        <w:rPr>
          <w:lang w:val="en-US"/>
        </w:rPr>
        <w:fldChar w:fldCharType="begin"/>
      </w:r>
      <w:r w:rsidR="008634B7" w:rsidRPr="008634B7">
        <w:rPr>
          <w:lang w:val="en-US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8634B7" w:rsidRPr="008634B7">
        <w:rPr>
          <w:lang w:val="en-US"/>
        </w:rPr>
        <w:instrText xml:space="preserve"> </w:instrText>
      </w:r>
      <w:r w:rsidR="008634B7" w:rsidRPr="008634B7">
        <w:rPr>
          <w:lang w:val="en-US"/>
        </w:rPr>
        <w:fldChar w:fldCharType="end"/>
      </w:r>
      <w:r w:rsidR="008634B7" w:rsidRPr="003935C2">
        <w:rPr>
          <w:position w:val="-14"/>
        </w:rPr>
        <w:object w:dxaOrig="1800" w:dyaOrig="400" w14:anchorId="5B6DC14F">
          <v:shape id="_x0000_i1028" type="#_x0000_t75" style="width:90pt;height:19.9pt" o:ole="">
            <v:imagedata r:id="rId9" o:title=""/>
          </v:shape>
          <o:OLEObject Type="Embed" ProgID="Equation.DSMT4" ShapeID="_x0000_i1028" DrawAspect="Content" ObjectID="_1618296412" r:id="rId17"/>
        </w:object>
      </w:r>
    </w:p>
    <w:p w14:paraId="1FA8CBAE" w14:textId="3AEE84DB" w:rsidR="00880917" w:rsidRDefault="00880917" w:rsidP="00880917">
      <w:pPr>
        <w:ind w:right="14"/>
      </w:pPr>
      <w:r>
        <w:rPr>
          <w:lang w:val="en-US" w:eastAsia="ko-KR"/>
        </w:rPr>
        <w:t xml:space="preserve">The results </w:t>
      </w:r>
      <w:proofErr w:type="gramStart"/>
      <w:r>
        <w:rPr>
          <w:lang w:val="en-US" w:eastAsia="ko-KR"/>
        </w:rPr>
        <w:t>are provided</w:t>
      </w:r>
      <w:proofErr w:type="gramEnd"/>
      <w:r>
        <w:rPr>
          <w:lang w:val="en-US" w:eastAsia="ko-KR"/>
        </w:rPr>
        <w:t xml:space="preserve">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_Ref7633619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6129D7">
        <w:rPr>
          <w:b/>
        </w:rPr>
        <w:t xml:space="preserve">Figure </w:t>
      </w:r>
      <w:r>
        <w:rPr>
          <w:b/>
          <w:noProof/>
        </w:rPr>
        <w:t>4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 for the following parameters. </w:t>
      </w:r>
    </w:p>
    <w:p w14:paraId="299A9F77" w14:textId="018BF6B7" w:rsidR="00880917" w:rsidRDefault="00880917" w:rsidP="00880917">
      <w:pPr>
        <w:pStyle w:val="ListParagraph"/>
        <w:numPr>
          <w:ilvl w:val="0"/>
          <w:numId w:val="33"/>
        </w:numPr>
        <w:ind w:leftChars="0"/>
      </w:pPr>
      <w:r>
        <w:t xml:space="preserve">Spatial compression: </w:t>
      </w:r>
      <w:r>
        <w:rPr>
          <w:i/>
        </w:rPr>
        <w:t>L</w:t>
      </w:r>
      <w:r>
        <w:t xml:space="preserve"> = 4</w:t>
      </w:r>
    </w:p>
    <w:p w14:paraId="2BE4561F" w14:textId="77777777" w:rsidR="00880917" w:rsidRDefault="00880917" w:rsidP="00880917">
      <w:pPr>
        <w:pStyle w:val="ListParagraph"/>
        <w:numPr>
          <w:ilvl w:val="0"/>
          <w:numId w:val="33"/>
        </w:numPr>
        <w:ind w:leftChars="0"/>
      </w:pPr>
      <w:r>
        <w:t xml:space="preserve">Frequency compression: </w:t>
      </w:r>
      <w:r>
        <w:rPr>
          <w:i/>
        </w:rPr>
        <w:t>M</w:t>
      </w:r>
      <w:r>
        <w:t xml:space="preserve"> = 4, 7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)</w:t>
      </w:r>
    </w:p>
    <w:p w14:paraId="71C8BE72" w14:textId="77777777" w:rsidR="00880917" w:rsidRDefault="00880917" w:rsidP="00880917">
      <w:pPr>
        <w:pStyle w:val="ListParagraph"/>
        <w:numPr>
          <w:ilvl w:val="0"/>
          <w:numId w:val="33"/>
        </w:numPr>
        <w:ind w:leftChars="0"/>
      </w:pPr>
      <m:oMath>
        <m:r>
          <w:rPr>
            <w:rFonts w:ascii="Cambria Math" w:hAnsi="Cambria Math"/>
          </w:rPr>
          <m:t>β∈{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</m:oMath>
      <w:r>
        <w:t>.</w:t>
      </w:r>
    </w:p>
    <w:p w14:paraId="3D3F1DCA" w14:textId="77777777" w:rsidR="00880917" w:rsidRDefault="00880917" w:rsidP="00880917">
      <w:pPr>
        <w:rPr>
          <w:lang w:val="en-US" w:eastAsia="ko-KR"/>
        </w:rPr>
      </w:pPr>
      <w:r>
        <w:rPr>
          <w:lang w:val="en-US" w:eastAsia="ko-KR"/>
        </w:rPr>
        <w:t>We can observe the following.</w:t>
      </w:r>
    </w:p>
    <w:p w14:paraId="4B5E8FE8" w14:textId="7DD188D0" w:rsidR="00880917" w:rsidRPr="00880917" w:rsidRDefault="00880917" w:rsidP="00880917">
      <w:pPr>
        <w:rPr>
          <w:i/>
          <w:lang w:val="en-US"/>
        </w:rPr>
      </w:pPr>
      <w:r>
        <w:rPr>
          <w:b/>
          <w:i/>
          <w:lang w:val="en-US" w:eastAsia="ko-KR"/>
        </w:rPr>
        <w:t xml:space="preserve">Observation </w:t>
      </w:r>
      <w:r w:rsidR="008634B7">
        <w:rPr>
          <w:b/>
          <w:i/>
          <w:lang w:val="en-US" w:eastAsia="ko-KR"/>
        </w:rPr>
        <w:t>3</w:t>
      </w:r>
      <w:r>
        <w:rPr>
          <w:i/>
          <w:lang w:val="en-US" w:eastAsia="ko-KR"/>
        </w:rPr>
        <w:t xml:space="preserve">: </w:t>
      </w:r>
      <w:r w:rsidRPr="00880917">
        <w:rPr>
          <w:i/>
          <w:lang w:val="en-US"/>
        </w:rPr>
        <w:t xml:space="preserve">There is no clear gain </w:t>
      </w:r>
      <w:r w:rsidR="008634B7">
        <w:rPr>
          <w:i/>
          <w:lang w:val="en-US"/>
        </w:rPr>
        <w:t>with Alt0 (unrestricted), it</w:t>
      </w:r>
      <w:r w:rsidRPr="00880917">
        <w:rPr>
          <w:i/>
          <w:lang w:val="en-US"/>
        </w:rPr>
        <w:t xml:space="preserve"> can be worse than Alt1, and has additional UE complexity</w:t>
      </w:r>
      <w:r w:rsidR="008634B7">
        <w:rPr>
          <w:i/>
          <w:lang w:val="en-US"/>
        </w:rPr>
        <w:t>.</w:t>
      </w:r>
    </w:p>
    <w:p w14:paraId="154DAC3B" w14:textId="77777777" w:rsidR="00880917" w:rsidRDefault="00880917" w:rsidP="006129D7">
      <w:pPr>
        <w:jc w:val="center"/>
        <w:rPr>
          <w:b/>
        </w:rPr>
      </w:pPr>
    </w:p>
    <w:p w14:paraId="03F618FC" w14:textId="581BF569" w:rsidR="008B53ED" w:rsidRDefault="008B53ED" w:rsidP="006129D7">
      <w:pPr>
        <w:jc w:val="center"/>
        <w:rPr>
          <w:b/>
          <w:i/>
        </w:rPr>
      </w:pPr>
      <w:r>
        <w:rPr>
          <w:noProof/>
          <w:lang w:val="en-US"/>
        </w:rPr>
        <w:lastRenderedPageBreak/>
        <w:drawing>
          <wp:inline distT="0" distB="0" distL="0" distR="0" wp14:anchorId="7EED0F95" wp14:editId="32798D6D">
            <wp:extent cx="4572000" cy="3814762"/>
            <wp:effectExtent l="0" t="0" r="0" b="1460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3F3A043" w14:textId="57B9299B" w:rsidR="00BC2F5A" w:rsidRDefault="00BC2F5A" w:rsidP="00BC2F5A">
      <w:pPr>
        <w:jc w:val="center"/>
        <w:rPr>
          <w:b/>
        </w:rPr>
      </w:pPr>
      <w:bookmarkStart w:id="9" w:name="_Ref7633619"/>
      <w:r w:rsidRPr="006129D7">
        <w:rPr>
          <w:b/>
        </w:rPr>
        <w:t xml:space="preserve">Figure </w:t>
      </w:r>
      <w:r w:rsidRPr="006129D7">
        <w:rPr>
          <w:b/>
        </w:rPr>
        <w:fldChar w:fldCharType="begin"/>
      </w:r>
      <w:r w:rsidRPr="006129D7">
        <w:rPr>
          <w:b/>
        </w:rPr>
        <w:instrText xml:space="preserve"> SEQ Figure \* ARABIC </w:instrText>
      </w:r>
      <w:r w:rsidRPr="006129D7">
        <w:rPr>
          <w:b/>
        </w:rPr>
        <w:fldChar w:fldCharType="separate"/>
      </w:r>
      <w:r>
        <w:rPr>
          <w:b/>
          <w:noProof/>
        </w:rPr>
        <w:t>4</w:t>
      </w:r>
      <w:r w:rsidRPr="006129D7">
        <w:rPr>
          <w:b/>
        </w:rPr>
        <w:fldChar w:fldCharType="end"/>
      </w:r>
      <w:bookmarkEnd w:id="9"/>
      <w:r w:rsidRPr="006129D7">
        <w:rPr>
          <w:b/>
        </w:rPr>
        <w:t xml:space="preserve">: Performance-overhead trade-off for </w:t>
      </w:r>
      <w:r>
        <w:rPr>
          <w:b/>
        </w:rPr>
        <w:t>unrestricted and per layer restricted NZ coefficient selection</w:t>
      </w:r>
    </w:p>
    <w:p w14:paraId="43A2B481" w14:textId="77777777" w:rsidR="00BC2F5A" w:rsidRPr="006129D7" w:rsidRDefault="00BC2F5A" w:rsidP="006129D7">
      <w:pPr>
        <w:jc w:val="center"/>
        <w:rPr>
          <w:b/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2B4EF72D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</w:t>
      </w:r>
      <w:proofErr w:type="gramStart"/>
      <w:r>
        <w:rPr>
          <w:lang w:eastAsia="ko-KR"/>
        </w:rPr>
        <w:t>are provided</w:t>
      </w:r>
      <w:proofErr w:type="gramEnd"/>
      <w:r>
        <w:rPr>
          <w:lang w:eastAsia="ko-KR"/>
        </w:rPr>
        <w:t xml:space="preserve">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</w:t>
      </w:r>
      <w:r w:rsidR="00733C95">
        <w:rPr>
          <w:lang w:eastAsia="ko-KR"/>
        </w:rPr>
        <w:t xml:space="preserve">extension of DFT-compression based </w:t>
      </w:r>
      <w:r>
        <w:rPr>
          <w:lang w:eastAsia="ko-KR"/>
        </w:rPr>
        <w:t xml:space="preserve">Type II CSI codebook. The observations made </w:t>
      </w:r>
      <w:proofErr w:type="gramStart"/>
      <w:r>
        <w:rPr>
          <w:lang w:eastAsia="ko-KR"/>
        </w:rPr>
        <w:t>are summarized</w:t>
      </w:r>
      <w:proofErr w:type="gramEnd"/>
      <w:r>
        <w:rPr>
          <w:lang w:eastAsia="ko-KR"/>
        </w:rPr>
        <w:t xml:space="preserve"> as follows. </w:t>
      </w:r>
    </w:p>
    <w:p w14:paraId="6E48BA51" w14:textId="3F120CE0" w:rsidR="009E72BC" w:rsidRPr="009E72BC" w:rsidRDefault="009E72BC" w:rsidP="009E72BC">
      <w:pPr>
        <w:pStyle w:val="ListParagraph"/>
        <w:numPr>
          <w:ilvl w:val="0"/>
          <w:numId w:val="48"/>
        </w:numPr>
        <w:ind w:leftChars="0"/>
        <w:rPr>
          <w:i/>
          <w:lang w:val="en-US"/>
        </w:rPr>
      </w:pPr>
      <w:r w:rsidRPr="009E72BC">
        <w:rPr>
          <w:i/>
          <w:lang w:val="en-US"/>
        </w:rPr>
        <w:t>For parameter p setting,</w:t>
      </w:r>
    </w:p>
    <w:p w14:paraId="3823C193" w14:textId="77777777" w:rsidR="008634B7" w:rsidRPr="00096B2F" w:rsidRDefault="008634B7" w:rsidP="008634B7">
      <w:pPr>
        <w:pStyle w:val="ListParagraph"/>
        <w:numPr>
          <w:ilvl w:val="1"/>
          <w:numId w:val="44"/>
        </w:numPr>
        <w:ind w:leftChars="0"/>
        <w:rPr>
          <w:i/>
          <w:lang w:val="en-US"/>
        </w:rPr>
      </w:pPr>
      <w:r>
        <w:rPr>
          <w:i/>
          <w:lang w:val="en-US"/>
        </w:rPr>
        <w:t>Alt2B is worse than Alt3C/6E</w:t>
      </w:r>
    </w:p>
    <w:p w14:paraId="4EC5E43E" w14:textId="77777777" w:rsidR="008634B7" w:rsidRDefault="008634B7" w:rsidP="008634B7">
      <w:pPr>
        <w:pStyle w:val="ListParagraph"/>
        <w:numPr>
          <w:ilvl w:val="1"/>
          <w:numId w:val="44"/>
        </w:numPr>
        <w:ind w:leftChars="0"/>
        <w:rPr>
          <w:i/>
          <w:lang w:val="en-US"/>
        </w:rPr>
      </w:pPr>
      <w:r>
        <w:rPr>
          <w:i/>
          <w:lang w:val="en-US"/>
        </w:rPr>
        <w:t>Alt3C is slightly better than Alt6E in</w:t>
      </w:r>
      <w:r w:rsidRPr="00096B2F">
        <w:rPr>
          <w:i/>
          <w:lang w:val="en-US"/>
        </w:rPr>
        <w:t xml:space="preserve"> </w:t>
      </w:r>
      <w:r>
        <w:rPr>
          <w:i/>
          <w:lang w:val="en-US"/>
        </w:rPr>
        <w:t>Rel. 15 Type II overhead regime</w:t>
      </w:r>
    </w:p>
    <w:p w14:paraId="07797262" w14:textId="351BC9B7" w:rsidR="009E72BC" w:rsidRDefault="009E72BC" w:rsidP="009E72BC">
      <w:pPr>
        <w:pStyle w:val="ListParagraph"/>
        <w:numPr>
          <w:ilvl w:val="1"/>
          <w:numId w:val="44"/>
        </w:numPr>
        <w:ind w:leftChars="0"/>
        <w:rPr>
          <w:i/>
          <w:lang w:val="en-US"/>
        </w:rPr>
      </w:pPr>
      <w:r w:rsidRPr="009E72BC">
        <w:rPr>
          <w:i/>
          <w:lang w:val="en-US"/>
        </w:rPr>
        <w:t xml:space="preserve">Alt3C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w:rPr>
                <w:rFonts w:ascii="Cambria Math" w:hAnsi="Cambria Math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</m:e>
        </m:d>
      </m:oMath>
      <w:r w:rsidRPr="009E72BC">
        <w:rPr>
          <w:i/>
          <w:lang w:val="en-US"/>
        </w:rPr>
        <w:t xml:space="preserve"> </w:t>
      </w:r>
      <w:r>
        <w:rPr>
          <w:i/>
          <w:lang w:val="en-US"/>
        </w:rPr>
        <w:t xml:space="preserve">can </w:t>
      </w:r>
      <w:r w:rsidRPr="009E72BC">
        <w:rPr>
          <w:i/>
          <w:lang w:val="en-US"/>
        </w:rPr>
        <w:t>achieve good performance</w:t>
      </w:r>
      <w:r>
        <w:rPr>
          <w:i/>
          <w:lang w:val="en-US"/>
        </w:rPr>
        <w:t>-overhead tradeoffs</w:t>
      </w:r>
      <w:r w:rsidRPr="009E72BC">
        <w:rPr>
          <w:i/>
          <w:lang w:val="en-US"/>
        </w:rPr>
        <w:t xml:space="preserve"> in all overhead regimes (low, medium, high).</w:t>
      </w:r>
    </w:p>
    <w:p w14:paraId="48CD697E" w14:textId="2C1B83DD" w:rsidR="008634B7" w:rsidRDefault="008634B7" w:rsidP="008634B7">
      <w:pPr>
        <w:pStyle w:val="ListParagraph"/>
        <w:numPr>
          <w:ilvl w:val="0"/>
          <w:numId w:val="44"/>
        </w:numPr>
        <w:ind w:leftChars="0"/>
        <w:rPr>
          <w:i/>
          <w:lang w:val="en-US"/>
        </w:rPr>
      </w:pPr>
      <w:r>
        <w:rPr>
          <w:i/>
          <w:lang w:val="en-US" w:eastAsia="ko-KR"/>
        </w:rPr>
        <w:t>For NZ coefficient selection,</w:t>
      </w:r>
      <w:r w:rsidRPr="008634B7">
        <w:rPr>
          <w:i/>
          <w:lang w:val="en-US" w:eastAsia="ko-KR"/>
        </w:rPr>
        <w:t xml:space="preserve"> </w:t>
      </w:r>
    </w:p>
    <w:p w14:paraId="06163884" w14:textId="6BBBCD9A" w:rsidR="008634B7" w:rsidRPr="008634B7" w:rsidRDefault="008634B7" w:rsidP="008634B7">
      <w:pPr>
        <w:pStyle w:val="ListParagraph"/>
        <w:numPr>
          <w:ilvl w:val="1"/>
          <w:numId w:val="44"/>
        </w:numPr>
        <w:ind w:leftChars="0"/>
        <w:rPr>
          <w:i/>
          <w:lang w:val="en-US"/>
        </w:rPr>
      </w:pPr>
      <w:r w:rsidRPr="008634B7">
        <w:rPr>
          <w:i/>
          <w:lang w:val="en-US"/>
        </w:rPr>
        <w:t>There is no clear gain with Alt0 (unrestricted), it can be worse than Alt1, and has additional UE complexity.</w:t>
      </w:r>
      <w:bookmarkStart w:id="10" w:name="_GoBack"/>
      <w:bookmarkEnd w:id="10"/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5901E4F" w14:textId="77777777" w:rsidR="003935C2" w:rsidRDefault="003935C2" w:rsidP="003935C2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Chairman’s notes, RAN1#96bis</w:t>
      </w:r>
    </w:p>
    <w:p w14:paraId="1B83B2B0" w14:textId="73C6ABAB" w:rsidR="002A7B23" w:rsidRDefault="00B34960" w:rsidP="006F69DB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</w:t>
      </w:r>
      <w:r w:rsidR="003A399D">
        <w:rPr>
          <w:rFonts w:cs="Times New Roman"/>
          <w:lang w:val="en-US" w:eastAsia="ko-KR"/>
        </w:rPr>
        <w:t>90</w:t>
      </w:r>
      <w:r w:rsidR="00CB42D5">
        <w:rPr>
          <w:rFonts w:cs="Times New Roman"/>
          <w:lang w:val="en-US" w:eastAsia="ko-KR"/>
        </w:rPr>
        <w:t>6964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0E4E487D" w:rsidR="00F36317" w:rsidRDefault="00F36317" w:rsidP="00F36317">
      <w:pPr>
        <w:pStyle w:val="Caption"/>
        <w:keepNext/>
        <w:jc w:val="center"/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C2F5A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A370C8" w:rsidRPr="00A370C8" w14:paraId="26FA5B62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3A6959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8831A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b/>
                <w:bCs/>
                <w:color w:val="000000" w:themeColor="text1"/>
              </w:rPr>
              <w:t>Value</w:t>
            </w:r>
          </w:p>
        </w:tc>
      </w:tr>
      <w:tr w:rsidR="00A370C8" w:rsidRPr="00A370C8" w14:paraId="16EA40E4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0776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151C1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FDD, OFDM </w:t>
            </w:r>
          </w:p>
        </w:tc>
      </w:tr>
      <w:tr w:rsidR="00A370C8" w:rsidRPr="00A370C8" w14:paraId="151D2015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C8344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9A21E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OFDMA </w:t>
            </w:r>
          </w:p>
        </w:tc>
      </w:tr>
      <w:tr w:rsidR="00A370C8" w:rsidRPr="00A370C8" w14:paraId="07EFDECE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648E89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Scenario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CED7E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A370C8" w:rsidRPr="00A370C8" w14:paraId="35E8A63E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434B1F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Frequency Range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5A645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FR1, 4GHz with 13 SBs, 10 MHz BW</w:t>
            </w:r>
          </w:p>
        </w:tc>
      </w:tr>
      <w:tr w:rsidR="00A370C8" w:rsidRPr="00A370C8" w14:paraId="43957095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E780F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Inter-BS distance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90A1A1" w14:textId="77777777" w:rsidR="00A370C8" w:rsidRPr="00A370C8" w:rsidRDefault="00A370C8" w:rsidP="00A370C8">
            <w:pPr>
              <w:spacing w:before="0" w:after="0" w:line="240" w:lineRule="auto"/>
              <w:rPr>
                <w:b/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A370C8" w:rsidRPr="00A370C8" w14:paraId="0EB9FDFF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CEED3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Channel model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307AB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A370C8" w:rsidRPr="00A370C8" w14:paraId="3F831838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51CF1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Antenna setup and port layouts at </w:t>
            </w:r>
            <w:proofErr w:type="spellStart"/>
            <w:r w:rsidRPr="00A370C8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B8618C" w14:textId="126850A4" w:rsidR="00A370C8" w:rsidRPr="00A370C8" w:rsidRDefault="00A370C8" w:rsidP="00A370C8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contextualSpacing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16 ports: </w:t>
            </w:r>
            <w:r w:rsidRPr="00A370C8">
              <w:rPr>
                <w:color w:val="000000"/>
                <w:kern w:val="24"/>
                <w:lang w:val="sv-SE"/>
              </w:rPr>
              <w:t>(M, N, P, M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>g</w:t>
            </w:r>
            <w:r w:rsidRPr="00A370C8">
              <w:rPr>
                <w:color w:val="000000"/>
                <w:kern w:val="24"/>
                <w:lang w:val="sv-SE"/>
              </w:rPr>
              <w:t>, N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 xml:space="preserve">g, </w:t>
            </w:r>
            <w:r w:rsidRPr="00A370C8">
              <w:rPr>
                <w:color w:val="000000"/>
                <w:kern w:val="24"/>
                <w:lang w:val="sv-SE"/>
              </w:rPr>
              <w:t>M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Pr="00A370C8">
              <w:rPr>
                <w:color w:val="000000"/>
                <w:kern w:val="24"/>
                <w:lang w:val="sv-SE"/>
              </w:rPr>
              <w:t>, N</w:t>
            </w:r>
            <w:r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Pr="00A370C8">
              <w:rPr>
                <w:color w:val="000000"/>
                <w:kern w:val="24"/>
                <w:lang w:val="sv-SE"/>
              </w:rPr>
              <w:t xml:space="preserve">) = </w:t>
            </w:r>
            <w:r w:rsidRPr="00A370C8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A370C8">
              <w:rPr>
                <w:snapToGrid w:val="0"/>
                <w:color w:val="000000" w:themeColor="text1"/>
              </w:rPr>
              <w:t>dH,dV</w:t>
            </w:r>
            <w:proofErr w:type="spellEnd"/>
            <w:r w:rsidRPr="00A370C8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A370C8" w:rsidRPr="00A370C8" w14:paraId="1308ADBD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4E673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Antenna setup and port layouts at UE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995E8" w14:textId="445CEC38" w:rsidR="00A370C8" w:rsidRPr="00A370C8" w:rsidRDefault="00576ACA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4</w:t>
            </w:r>
            <w:r w:rsidR="00A370C8" w:rsidRPr="00A370C8">
              <w:rPr>
                <w:snapToGrid w:val="0"/>
                <w:color w:val="000000" w:themeColor="text1"/>
              </w:rPr>
              <w:t xml:space="preserve">RX: </w:t>
            </w:r>
            <w:r w:rsidR="00A370C8" w:rsidRPr="00A370C8">
              <w:rPr>
                <w:color w:val="000000"/>
                <w:kern w:val="24"/>
                <w:lang w:val="sv-SE"/>
              </w:rPr>
              <w:t>(M, N, P, M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>g</w:t>
            </w:r>
            <w:r w:rsidR="00A370C8" w:rsidRPr="00A370C8">
              <w:rPr>
                <w:color w:val="000000"/>
                <w:kern w:val="24"/>
                <w:lang w:val="sv-SE"/>
              </w:rPr>
              <w:t>, N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 xml:space="preserve">g, </w:t>
            </w:r>
            <w:r w:rsidR="00A370C8" w:rsidRPr="00A370C8">
              <w:rPr>
                <w:color w:val="000000"/>
                <w:kern w:val="24"/>
                <w:lang w:val="sv-SE"/>
              </w:rPr>
              <w:t>M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="00A370C8" w:rsidRPr="00A370C8">
              <w:rPr>
                <w:color w:val="000000"/>
                <w:kern w:val="24"/>
                <w:lang w:val="sv-SE"/>
              </w:rPr>
              <w:t>, N</w:t>
            </w:r>
            <w:r w:rsidR="00A370C8" w:rsidRPr="00A370C8">
              <w:rPr>
                <w:color w:val="000000"/>
                <w:kern w:val="24"/>
                <w:vertAlign w:val="subscript"/>
                <w:lang w:val="sv-SE"/>
              </w:rPr>
              <w:t>p</w:t>
            </w:r>
            <w:r w:rsidR="00A370C8" w:rsidRPr="00A370C8">
              <w:rPr>
                <w:color w:val="000000"/>
                <w:kern w:val="24"/>
                <w:lang w:val="sv-SE"/>
              </w:rPr>
              <w:t xml:space="preserve">) = </w:t>
            </w:r>
            <w:r>
              <w:rPr>
                <w:snapToGrid w:val="0"/>
                <w:color w:val="000000" w:themeColor="text1"/>
              </w:rPr>
              <w:t>(1,2,2,1,1,1,2</w:t>
            </w:r>
            <w:r w:rsidR="00A370C8" w:rsidRPr="00A370C8">
              <w:rPr>
                <w:snapToGrid w:val="0"/>
                <w:color w:val="000000" w:themeColor="text1"/>
              </w:rPr>
              <w:t>), (</w:t>
            </w:r>
            <w:proofErr w:type="spellStart"/>
            <w:r w:rsidR="00A370C8" w:rsidRPr="00A370C8">
              <w:rPr>
                <w:snapToGrid w:val="0"/>
                <w:color w:val="000000" w:themeColor="text1"/>
              </w:rPr>
              <w:t>dH,dV</w:t>
            </w:r>
            <w:proofErr w:type="spellEnd"/>
            <w:r w:rsidR="00A370C8" w:rsidRPr="00A370C8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A370C8" w:rsidRPr="00A370C8" w14:paraId="080D802B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FDF7F0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BS </w:t>
            </w:r>
            <w:proofErr w:type="spellStart"/>
            <w:r w:rsidRPr="00A370C8">
              <w:rPr>
                <w:color w:val="000000" w:themeColor="text1"/>
              </w:rPr>
              <w:t>Tx</w:t>
            </w:r>
            <w:proofErr w:type="spellEnd"/>
            <w:r w:rsidRPr="00A370C8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1D8896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A370C8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A370C8" w:rsidRPr="00A370C8" w14:paraId="196B49A1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AA268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514CA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A370C8" w:rsidRPr="00A370C8" w14:paraId="45D7F9AE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4539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36D6B8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A370C8" w:rsidRPr="00A370C8" w14:paraId="0A06E46A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9261D4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BFBEC8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9dB</w:t>
            </w:r>
          </w:p>
        </w:tc>
      </w:tr>
      <w:tr w:rsidR="00A370C8" w:rsidRPr="00A370C8" w14:paraId="52857E52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755D3F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871034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Up to 256QAM </w:t>
            </w:r>
          </w:p>
        </w:tc>
      </w:tr>
      <w:tr w:rsidR="00A370C8" w:rsidRPr="00A370C8" w14:paraId="7E8B8798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BEB0D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534B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LDPC</w:t>
            </w:r>
          </w:p>
          <w:p w14:paraId="5643B53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</w:rPr>
              <w:t xml:space="preserve">Max code-block size=8448bit </w:t>
            </w:r>
          </w:p>
        </w:tc>
      </w:tr>
      <w:tr w:rsidR="00A370C8" w:rsidRPr="00A370C8" w14:paraId="3379AFEF" w14:textId="77777777" w:rsidTr="00A370C8"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DDCE26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726D" w14:textId="77777777" w:rsidR="00A370C8" w:rsidRPr="00A370C8" w:rsidRDefault="00A370C8" w:rsidP="00A370C8">
            <w:pPr>
              <w:spacing w:before="0" w:after="0" w:line="240" w:lineRule="auto"/>
              <w:ind w:leftChars="54" w:left="108"/>
              <w:contextualSpacing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4ABA5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bCs/>
                <w:color w:val="000000" w:themeColor="text1"/>
              </w:rPr>
              <w:t xml:space="preserve">14 </w:t>
            </w:r>
            <w:r w:rsidRPr="00A370C8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A370C8">
              <w:rPr>
                <w:bCs/>
                <w:color w:val="000000" w:themeColor="text1"/>
              </w:rPr>
              <w:t>slot</w:t>
            </w:r>
          </w:p>
        </w:tc>
      </w:tr>
      <w:tr w:rsidR="00A370C8" w:rsidRPr="00A370C8" w14:paraId="1EBDC3F6" w14:textId="77777777" w:rsidTr="00A37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393E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DC10" w14:textId="77777777" w:rsidR="00A370C8" w:rsidRPr="00A370C8" w:rsidRDefault="00A370C8" w:rsidP="00A370C8">
            <w:pPr>
              <w:spacing w:before="0" w:after="0" w:line="240" w:lineRule="auto"/>
              <w:ind w:leftChars="54" w:left="108"/>
              <w:contextualSpacing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BE11CE" w14:textId="77777777" w:rsidR="00A370C8" w:rsidRPr="00A370C8" w:rsidRDefault="00A370C8" w:rsidP="00A370C8">
            <w:pPr>
              <w:spacing w:before="0" w:after="0" w:line="240" w:lineRule="auto"/>
              <w:rPr>
                <w:bCs/>
                <w:color w:val="000000" w:themeColor="text1"/>
                <w:lang w:eastAsia="zh-CN"/>
              </w:rPr>
            </w:pPr>
            <w:r w:rsidRPr="00A370C8">
              <w:rPr>
                <w:bCs/>
                <w:color w:val="000000" w:themeColor="text1"/>
              </w:rPr>
              <w:t>15kHz</w:t>
            </w:r>
            <w:r w:rsidRPr="00A370C8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A370C8" w:rsidRPr="00A370C8" w14:paraId="68C3E4CF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1369B7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  <w:lang w:eastAsia="zh-CN"/>
              </w:rPr>
              <w:t>N</w:t>
            </w:r>
            <w:r w:rsidRPr="00A370C8">
              <w:rPr>
                <w:color w:val="000000" w:themeColor="text1"/>
              </w:rPr>
              <w:t xml:space="preserve">umber </w:t>
            </w:r>
            <w:r w:rsidRPr="00A370C8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CB77E9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</w:rPr>
              <w:t>52</w:t>
            </w:r>
            <w:r w:rsidRPr="00A370C8">
              <w:rPr>
                <w:color w:val="000000" w:themeColor="text1"/>
                <w:lang w:eastAsia="zh-CN"/>
              </w:rPr>
              <w:t xml:space="preserve"> for 15 kHz SCS </w:t>
            </w:r>
            <w:r w:rsidRPr="00A370C8">
              <w:rPr>
                <w:color w:val="000000" w:themeColor="text1"/>
                <w:lang w:eastAsia="zh-CN"/>
              </w:rPr>
              <w:sym w:font="Wingdings" w:char="F0E0"/>
            </w:r>
            <w:r w:rsidRPr="00A370C8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A370C8" w:rsidRPr="00A370C8" w14:paraId="4EAE90D6" w14:textId="77777777" w:rsidTr="00A370C8">
        <w:trPr>
          <w:trHeight w:val="211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2DB7C2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EF7027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A370C8" w:rsidRPr="00A370C8" w14:paraId="091C845F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F74793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81801C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A370C8">
              <w:rPr>
                <w:color w:val="000000" w:themeColor="text1"/>
              </w:rPr>
              <w:t>Slot Format 0 (all downlink) for all slots</w:t>
            </w:r>
          </w:p>
        </w:tc>
      </w:tr>
      <w:tr w:rsidR="00A370C8" w:rsidRPr="00A370C8" w14:paraId="0B2F5AFB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0EEDF4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</w:rPr>
            </w:pPr>
            <w:r w:rsidRPr="00A370C8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B8162" w14:textId="37FFA6A3" w:rsidR="00A370C8" w:rsidRPr="00A370C8" w:rsidRDefault="00A370C8" w:rsidP="00576ACA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SU</w:t>
            </w:r>
          </w:p>
        </w:tc>
      </w:tr>
      <w:tr w:rsidR="00A370C8" w:rsidRPr="00A370C8" w14:paraId="58A994C8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0283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rFonts w:eastAsia="STXihei"/>
                <w:color w:val="000000" w:themeColor="text1"/>
                <w:kern w:val="24"/>
                <w:lang w:val="en-US" w:eastAsia="zh-CN"/>
              </w:rPr>
            </w:pPr>
            <w:r w:rsidRPr="00A370C8">
              <w:rPr>
                <w:rFonts w:eastAsia="STXihei"/>
                <w:color w:val="000000" w:themeColor="text1"/>
                <w:kern w:val="24"/>
                <w:lang w:val="en-US" w:eastAsia="zh-CN"/>
              </w:rPr>
              <w:t>MIMO layers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71F53" w14:textId="65A88312" w:rsidR="00A370C8" w:rsidRPr="00A370C8" w:rsidRDefault="00A370C8" w:rsidP="00576ACA">
            <w:pPr>
              <w:spacing w:before="0" w:after="0" w:line="240" w:lineRule="auto"/>
              <w:rPr>
                <w:snapToGrid w:val="0"/>
                <w:color w:val="000000" w:themeColor="text1"/>
              </w:rPr>
            </w:pPr>
            <w:r w:rsidRPr="00A370C8">
              <w:rPr>
                <w:snapToGrid w:val="0"/>
                <w:color w:val="000000" w:themeColor="text1"/>
              </w:rPr>
              <w:t>Up to 4 layers</w:t>
            </w:r>
          </w:p>
        </w:tc>
      </w:tr>
      <w:tr w:rsidR="00A370C8" w:rsidRPr="00A370C8" w14:paraId="20539C51" w14:textId="77777777" w:rsidTr="00A370C8">
        <w:trPr>
          <w:trHeight w:val="908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B07E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rFonts w:eastAsia="STXihei"/>
                <w:color w:val="000000" w:themeColor="text1"/>
                <w:kern w:val="24"/>
                <w:lang w:val="en-US" w:eastAsia="zh-CN"/>
              </w:rPr>
            </w:pPr>
            <w:r w:rsidRPr="00A370C8">
              <w:rPr>
                <w:rFonts w:eastAsia="STXihei"/>
                <w:color w:val="000000" w:themeColor="text1"/>
                <w:kern w:val="24"/>
                <w:lang w:val="en-US" w:eastAsia="zh-CN"/>
              </w:rPr>
              <w:t xml:space="preserve">CSI feedback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28CAEF" w14:textId="77777777" w:rsidR="00A370C8" w:rsidRPr="00A370C8" w:rsidRDefault="00A370C8" w:rsidP="00A370C8">
            <w:pPr>
              <w:spacing w:before="0" w:after="0" w:line="240" w:lineRule="auto"/>
              <w:rPr>
                <w:snapToGrid w:val="0"/>
                <w:color w:val="000000" w:themeColor="text1"/>
                <w:kern w:val="2"/>
                <w:lang w:eastAsia="ko-KR"/>
              </w:rPr>
            </w:pPr>
            <w:r w:rsidRPr="00A370C8">
              <w:rPr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7BFE01B8" w14:textId="77777777" w:rsidR="00A370C8" w:rsidRPr="00A370C8" w:rsidRDefault="00A370C8" w:rsidP="00A370C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contextualSpacing/>
              <w:textAlignment w:val="baseline"/>
              <w:rPr>
                <w:color w:val="000000" w:themeColor="text1"/>
                <w:kern w:val="2"/>
                <w:lang w:eastAsia="ko-KR"/>
              </w:rPr>
            </w:pPr>
            <w:r w:rsidRPr="00A370C8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A370C8">
              <w:rPr>
                <w:color w:val="000000" w:themeColor="text1"/>
              </w:rPr>
              <w:t>ms</w:t>
            </w:r>
            <w:proofErr w:type="spellEnd"/>
            <w:r w:rsidRPr="00A370C8">
              <w:rPr>
                <w:color w:val="000000" w:themeColor="text1"/>
              </w:rPr>
              <w:t xml:space="preserve">, </w:t>
            </w:r>
          </w:p>
          <w:p w14:paraId="5A94FA4F" w14:textId="77777777" w:rsidR="00A370C8" w:rsidRPr="00A370C8" w:rsidRDefault="00A370C8" w:rsidP="00A370C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contextualSpacing/>
              <w:textAlignment w:val="baseline"/>
              <w:rPr>
                <w:color w:val="000000" w:themeColor="text1"/>
              </w:rPr>
            </w:pPr>
            <w:r w:rsidRPr="00A370C8">
              <w:rPr>
                <w:color w:val="000000" w:themeColor="text1"/>
              </w:rPr>
              <w:t xml:space="preserve">Scheduling delay (from CSI feedback to time to apply in scheduling) :  4 </w:t>
            </w:r>
            <w:proofErr w:type="spellStart"/>
            <w:r w:rsidRPr="00A370C8">
              <w:rPr>
                <w:color w:val="000000" w:themeColor="text1"/>
              </w:rPr>
              <w:t>ms</w:t>
            </w:r>
            <w:proofErr w:type="spellEnd"/>
          </w:p>
        </w:tc>
      </w:tr>
      <w:tr w:rsidR="00A370C8" w:rsidRPr="00A370C8" w14:paraId="34145E0C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D51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rFonts w:eastAsia="SimSun"/>
                <w:color w:val="000000" w:themeColor="text1"/>
                <w:lang w:val="en-US" w:eastAsia="zh-CN"/>
              </w:rPr>
            </w:pPr>
            <w:r w:rsidRPr="00A370C8">
              <w:rPr>
                <w:rFonts w:eastAsia="STXihei"/>
                <w:color w:val="000000" w:themeColor="text1"/>
                <w:kern w:val="24"/>
                <w:lang w:val="en-US" w:eastAsia="zh-CN"/>
              </w:rPr>
              <w:t xml:space="preserve">Overhead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5A379E" w14:textId="77777777" w:rsidR="00A370C8" w:rsidRPr="00A370C8" w:rsidRDefault="00A370C8" w:rsidP="00A370C8">
            <w:pPr>
              <w:spacing w:before="0" w:after="0" w:line="240" w:lineRule="auto"/>
              <w:rPr>
                <w:color w:val="000000" w:themeColor="text1"/>
                <w:kern w:val="24"/>
              </w:rPr>
            </w:pPr>
            <w:r w:rsidRPr="00A370C8">
              <w:rPr>
                <w:color w:val="000000" w:themeColor="text1"/>
              </w:rPr>
              <w:t xml:space="preserve">DMRS, CSI-RS, PDCCH </w:t>
            </w:r>
          </w:p>
        </w:tc>
      </w:tr>
      <w:tr w:rsidR="00A370C8" w:rsidRPr="00A370C8" w14:paraId="5B9F1CDB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E4D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Traffic model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BF0E94" w14:textId="77777777" w:rsidR="00A370C8" w:rsidRPr="00A370C8" w:rsidRDefault="00A370C8" w:rsidP="00A370C8">
            <w:pPr>
              <w:spacing w:before="0" w:after="0" w:line="240" w:lineRule="auto"/>
              <w:ind w:left="720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FTP model 1 with packet size 0.5 Mbytes</w:t>
            </w:r>
          </w:p>
        </w:tc>
      </w:tr>
      <w:tr w:rsidR="00A370C8" w:rsidRPr="00A370C8" w14:paraId="792FC599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D647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Traffic load (Resource utilization)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317AB" w14:textId="36ABA51C" w:rsidR="00A370C8" w:rsidRPr="00A370C8" w:rsidRDefault="00576ACA" w:rsidP="00A370C8">
            <w:pPr>
              <w:spacing w:before="0" w:after="0" w:line="240" w:lineRule="auto"/>
              <w:ind w:left="720" w:hanging="720"/>
              <w:contextualSpacing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color w:val="000000" w:themeColor="text1"/>
                <w:kern w:val="24"/>
                <w:lang w:val="en-US" w:eastAsia="ko-KR"/>
              </w:rPr>
              <w:t>2</w:t>
            </w:r>
            <w:r w:rsidR="00A370C8" w:rsidRPr="00A370C8">
              <w:rPr>
                <w:color w:val="000000" w:themeColor="text1"/>
                <w:kern w:val="24"/>
                <w:lang w:val="en-US" w:eastAsia="ko-KR"/>
              </w:rPr>
              <w:t>0%</w:t>
            </w:r>
          </w:p>
        </w:tc>
      </w:tr>
      <w:tr w:rsidR="00A370C8" w:rsidRPr="00A370C8" w14:paraId="3B935746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48E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UE distribution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360CBC" w14:textId="77777777" w:rsidR="00A370C8" w:rsidRPr="00A370C8" w:rsidRDefault="00A370C8" w:rsidP="00A370C8">
            <w:pPr>
              <w:spacing w:before="0" w:after="0" w:line="240" w:lineRule="auto"/>
              <w:ind w:leftChars="11" w:left="742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 xml:space="preserve">80% indoor (3km/h), 20% outdoor (30km/h) </w:t>
            </w:r>
          </w:p>
        </w:tc>
      </w:tr>
      <w:tr w:rsidR="00A370C8" w:rsidRPr="00A370C8" w14:paraId="4D5910E2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DD24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UE receiver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3B7735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MMSE-IRC</w:t>
            </w:r>
          </w:p>
        </w:tc>
      </w:tr>
      <w:tr w:rsidR="00A370C8" w:rsidRPr="00A370C8" w14:paraId="66623757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85C4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Feedback assumption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D9DF9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Realistic</w:t>
            </w:r>
          </w:p>
        </w:tc>
      </w:tr>
      <w:tr w:rsidR="00A370C8" w:rsidRPr="00A370C8" w14:paraId="17E88709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F54C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Channel estimation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5C45A4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Realistic</w:t>
            </w:r>
          </w:p>
        </w:tc>
      </w:tr>
      <w:tr w:rsidR="00A370C8" w:rsidRPr="00A370C8" w14:paraId="21F45303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31AB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Evaluation Metric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2B5F50" w14:textId="77777777" w:rsidR="00A370C8" w:rsidRPr="00A370C8" w:rsidRDefault="00A370C8" w:rsidP="00A370C8">
            <w:pPr>
              <w:spacing w:before="0" w:after="0" w:line="240" w:lineRule="auto"/>
              <w:contextualSpacing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t>Throughput vs CSI feedback overhead (bits)</w:t>
            </w:r>
          </w:p>
        </w:tc>
      </w:tr>
      <w:tr w:rsidR="00A370C8" w:rsidRPr="00A370C8" w14:paraId="2427A276" w14:textId="77777777" w:rsidTr="00A370C8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507D" w14:textId="77777777" w:rsidR="00A370C8" w:rsidRPr="00A370C8" w:rsidRDefault="00A370C8" w:rsidP="00A370C8">
            <w:pPr>
              <w:spacing w:before="0" w:after="0" w:line="240" w:lineRule="auto"/>
              <w:ind w:leftChars="68" w:left="856" w:hanging="720"/>
              <w:contextualSpacing/>
              <w:rPr>
                <w:color w:val="000000" w:themeColor="text1"/>
                <w:kern w:val="24"/>
                <w:lang w:val="en-US" w:eastAsia="ko-KR"/>
              </w:rPr>
            </w:pPr>
            <w:r w:rsidRPr="00A370C8">
              <w:rPr>
                <w:color w:val="000000" w:themeColor="text1"/>
                <w:kern w:val="24"/>
                <w:lang w:val="en-US" w:eastAsia="ko-KR"/>
              </w:rPr>
              <w:lastRenderedPageBreak/>
              <w:t>Baseline for performance evaluation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9A04D" w14:textId="77777777" w:rsidR="00A370C8" w:rsidRPr="00A370C8" w:rsidRDefault="00A370C8" w:rsidP="00A370C8">
            <w:pPr>
              <w:spacing w:before="0" w:after="0" w:line="240" w:lineRule="auto"/>
              <w:rPr>
                <w:bCs/>
                <w:color w:val="000000" w:themeColor="text1"/>
              </w:rPr>
            </w:pPr>
            <w:r w:rsidRPr="00A370C8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21A46" w14:textId="77777777" w:rsidR="00673360" w:rsidRDefault="00673360">
      <w:r>
        <w:separator/>
      </w:r>
    </w:p>
  </w:endnote>
  <w:endnote w:type="continuationSeparator" w:id="0">
    <w:p w14:paraId="5E029791" w14:textId="77777777" w:rsidR="00673360" w:rsidRDefault="0067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B4A40" w14:textId="77777777" w:rsidR="00673360" w:rsidRDefault="00673360">
      <w:r>
        <w:separator/>
      </w:r>
    </w:p>
  </w:footnote>
  <w:footnote w:type="continuationSeparator" w:id="0">
    <w:p w14:paraId="0D278F3E" w14:textId="77777777" w:rsidR="00673360" w:rsidRDefault="0067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730620A"/>
    <w:multiLevelType w:val="hybridMultilevel"/>
    <w:tmpl w:val="C302B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1604E"/>
    <w:multiLevelType w:val="hybridMultilevel"/>
    <w:tmpl w:val="A69E65B0"/>
    <w:lvl w:ilvl="0" w:tplc="7844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AA6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6B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E9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4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66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5A7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27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2D2955"/>
    <w:multiLevelType w:val="hybridMultilevel"/>
    <w:tmpl w:val="3FEA5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2C3DB8"/>
    <w:multiLevelType w:val="hybridMultilevel"/>
    <w:tmpl w:val="D55A6314"/>
    <w:lvl w:ilvl="0" w:tplc="4A368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A6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A8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7C8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49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E6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A5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CB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1A3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56E2EFC"/>
    <w:multiLevelType w:val="hybridMultilevel"/>
    <w:tmpl w:val="5EBA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7831"/>
    <w:multiLevelType w:val="hybridMultilevel"/>
    <w:tmpl w:val="7E806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284287C"/>
    <w:multiLevelType w:val="hybridMultilevel"/>
    <w:tmpl w:val="B04E3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D1E9E"/>
    <w:multiLevelType w:val="hybridMultilevel"/>
    <w:tmpl w:val="60A40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B630E"/>
    <w:multiLevelType w:val="hybridMultilevel"/>
    <w:tmpl w:val="09823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1800B2"/>
    <w:multiLevelType w:val="hybridMultilevel"/>
    <w:tmpl w:val="A722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6C6B25"/>
    <w:multiLevelType w:val="hybridMultilevel"/>
    <w:tmpl w:val="577A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C51699"/>
    <w:multiLevelType w:val="hybridMultilevel"/>
    <w:tmpl w:val="338ABB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D11B02"/>
    <w:multiLevelType w:val="hybridMultilevel"/>
    <w:tmpl w:val="FCF26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9"/>
  </w:num>
  <w:num w:numId="3">
    <w:abstractNumId w:val="34"/>
  </w:num>
  <w:num w:numId="4">
    <w:abstractNumId w:val="42"/>
  </w:num>
  <w:num w:numId="5">
    <w:abstractNumId w:val="4"/>
  </w:num>
  <w:num w:numId="6">
    <w:abstractNumId w:val="27"/>
  </w:num>
  <w:num w:numId="7">
    <w:abstractNumId w:val="10"/>
  </w:num>
  <w:num w:numId="8">
    <w:abstractNumId w:val="8"/>
  </w:num>
  <w:num w:numId="9">
    <w:abstractNumId w:val="39"/>
  </w:num>
  <w:num w:numId="10">
    <w:abstractNumId w:val="48"/>
  </w:num>
  <w:num w:numId="11">
    <w:abstractNumId w:val="20"/>
  </w:num>
  <w:num w:numId="12">
    <w:abstractNumId w:val="15"/>
  </w:num>
  <w:num w:numId="13">
    <w:abstractNumId w:val="40"/>
  </w:num>
  <w:num w:numId="14">
    <w:abstractNumId w:val="44"/>
  </w:num>
  <w:num w:numId="15">
    <w:abstractNumId w:val="36"/>
  </w:num>
  <w:num w:numId="16">
    <w:abstractNumId w:val="45"/>
  </w:num>
  <w:num w:numId="17">
    <w:abstractNumId w:val="29"/>
  </w:num>
  <w:num w:numId="18">
    <w:abstractNumId w:val="0"/>
  </w:num>
  <w:num w:numId="19">
    <w:abstractNumId w:val="37"/>
  </w:num>
  <w:num w:numId="20">
    <w:abstractNumId w:val="32"/>
  </w:num>
  <w:num w:numId="21">
    <w:abstractNumId w:val="41"/>
  </w:num>
  <w:num w:numId="22">
    <w:abstractNumId w:val="14"/>
  </w:num>
  <w:num w:numId="23">
    <w:abstractNumId w:val="9"/>
  </w:num>
  <w:num w:numId="24">
    <w:abstractNumId w:val="23"/>
  </w:num>
  <w:num w:numId="25">
    <w:abstractNumId w:val="24"/>
  </w:num>
  <w:num w:numId="26">
    <w:abstractNumId w:val="47"/>
  </w:num>
  <w:num w:numId="27">
    <w:abstractNumId w:val="16"/>
  </w:num>
  <w:num w:numId="28">
    <w:abstractNumId w:val="21"/>
  </w:num>
  <w:num w:numId="29">
    <w:abstractNumId w:val="6"/>
  </w:num>
  <w:num w:numId="30">
    <w:abstractNumId w:val="38"/>
  </w:num>
  <w:num w:numId="31">
    <w:abstractNumId w:val="31"/>
  </w:num>
  <w:num w:numId="32">
    <w:abstractNumId w:val="1"/>
  </w:num>
  <w:num w:numId="33">
    <w:abstractNumId w:val="26"/>
  </w:num>
  <w:num w:numId="34">
    <w:abstractNumId w:val="18"/>
  </w:num>
  <w:num w:numId="35">
    <w:abstractNumId w:val="5"/>
  </w:num>
  <w:num w:numId="36">
    <w:abstractNumId w:val="25"/>
  </w:num>
  <w:num w:numId="37">
    <w:abstractNumId w:val="43"/>
  </w:num>
  <w:num w:numId="38">
    <w:abstractNumId w:val="3"/>
  </w:num>
  <w:num w:numId="39">
    <w:abstractNumId w:val="7"/>
  </w:num>
  <w:num w:numId="40">
    <w:abstractNumId w:val="35"/>
  </w:num>
  <w:num w:numId="41">
    <w:abstractNumId w:val="33"/>
  </w:num>
  <w:num w:numId="42">
    <w:abstractNumId w:val="17"/>
  </w:num>
  <w:num w:numId="43">
    <w:abstractNumId w:val="13"/>
  </w:num>
  <w:num w:numId="44">
    <w:abstractNumId w:val="2"/>
  </w:num>
  <w:num w:numId="45">
    <w:abstractNumId w:val="46"/>
  </w:num>
  <w:num w:numId="46">
    <w:abstractNumId w:val="11"/>
  </w:num>
  <w:num w:numId="47">
    <w:abstractNumId w:val="28"/>
  </w:num>
  <w:num w:numId="48">
    <w:abstractNumId w:val="22"/>
  </w:num>
  <w:num w:numId="49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2A34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B2F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D6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2598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3A50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5ADD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3DEA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457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090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1F51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5C2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399D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464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62D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137F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0AA5"/>
    <w:rsid w:val="004317D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80E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99C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4F77D7"/>
    <w:rsid w:val="00501E42"/>
    <w:rsid w:val="005033E8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4FDF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3F79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CA"/>
    <w:rsid w:val="00576ADB"/>
    <w:rsid w:val="00576F91"/>
    <w:rsid w:val="005808CD"/>
    <w:rsid w:val="0058143D"/>
    <w:rsid w:val="00581A83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6ADA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581B"/>
    <w:rsid w:val="005D6DC4"/>
    <w:rsid w:val="005D740C"/>
    <w:rsid w:val="005D7582"/>
    <w:rsid w:val="005D7BC7"/>
    <w:rsid w:val="005E12A0"/>
    <w:rsid w:val="005E2034"/>
    <w:rsid w:val="005E27C0"/>
    <w:rsid w:val="005E3131"/>
    <w:rsid w:val="005E4A00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07DC8"/>
    <w:rsid w:val="006111C9"/>
    <w:rsid w:val="006129D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5858"/>
    <w:rsid w:val="006362C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3360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87866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9C5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9DB"/>
    <w:rsid w:val="006F6EF9"/>
    <w:rsid w:val="006F79E1"/>
    <w:rsid w:val="006F7BCF"/>
    <w:rsid w:val="00700C54"/>
    <w:rsid w:val="007020D7"/>
    <w:rsid w:val="0070274F"/>
    <w:rsid w:val="007039A6"/>
    <w:rsid w:val="00703AF5"/>
    <w:rsid w:val="007057CE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3C95"/>
    <w:rsid w:val="00735463"/>
    <w:rsid w:val="00735B46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4A4C"/>
    <w:rsid w:val="00755AD7"/>
    <w:rsid w:val="007565FD"/>
    <w:rsid w:val="00756864"/>
    <w:rsid w:val="00760CE8"/>
    <w:rsid w:val="00761697"/>
    <w:rsid w:val="00761F63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A5F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13C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17793"/>
    <w:rsid w:val="00820005"/>
    <w:rsid w:val="00821F1B"/>
    <w:rsid w:val="00822B88"/>
    <w:rsid w:val="00822F8F"/>
    <w:rsid w:val="00824242"/>
    <w:rsid w:val="0082435C"/>
    <w:rsid w:val="00824647"/>
    <w:rsid w:val="00824786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34B7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917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898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53ED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278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622"/>
    <w:rsid w:val="009C6B5D"/>
    <w:rsid w:val="009C7129"/>
    <w:rsid w:val="009C75E8"/>
    <w:rsid w:val="009D0202"/>
    <w:rsid w:val="009D0769"/>
    <w:rsid w:val="009D0F6C"/>
    <w:rsid w:val="009D1438"/>
    <w:rsid w:val="009D15E4"/>
    <w:rsid w:val="009D16D7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2BC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3DF7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0C8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1D35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1BFB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3D68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4DDB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5D5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816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3B9E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2F5A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4F4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797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4C87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0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42D5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22D7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0EF4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BA4"/>
    <w:rsid w:val="00D22CEF"/>
    <w:rsid w:val="00D23E6D"/>
    <w:rsid w:val="00D24B3D"/>
    <w:rsid w:val="00D255FB"/>
    <w:rsid w:val="00D2719E"/>
    <w:rsid w:val="00D2759E"/>
    <w:rsid w:val="00D278D0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31"/>
    <w:rsid w:val="00DC09D9"/>
    <w:rsid w:val="00DC10A9"/>
    <w:rsid w:val="00DC1885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89A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DEE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208D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4F0E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6F0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6F14"/>
    <w:rsid w:val="00EA74F7"/>
    <w:rsid w:val="00EA76B8"/>
    <w:rsid w:val="00EA773E"/>
    <w:rsid w:val="00EA7807"/>
    <w:rsid w:val="00EA7A98"/>
    <w:rsid w:val="00EB0960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D5969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6C6E"/>
    <w:rsid w:val="00F774C1"/>
    <w:rsid w:val="00F805C8"/>
    <w:rsid w:val="00F809BC"/>
    <w:rsid w:val="00F816D7"/>
    <w:rsid w:val="00F82A79"/>
    <w:rsid w:val="00F82E49"/>
    <w:rsid w:val="00F83156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41D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9864E2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54F0E"/>
    <w:pPr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  <w:lang w:val="en-US"/>
    </w:rPr>
  </w:style>
  <w:style w:type="character" w:styleId="Hyperlink">
    <w:name w:val="Hyperlink"/>
    <w:uiPriority w:val="99"/>
    <w:rsid w:val="00393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8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6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00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1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905629.zip" TargetMode="External"/><Relationship Id="rId13" Type="http://schemas.openxmlformats.org/officeDocument/2006/relationships/chart" Target="charts/chart1.xml"/><Relationship Id="rId18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L=2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6195098793523991"/>
          <c:y val="9.0194772765107373E-2"/>
          <c:w val="0.65438996840571639"/>
          <c:h val="0.4362181129889145"/>
        </c:manualLayout>
      </c:layout>
      <c:scatterChart>
        <c:scatterStyle val="lineMarker"/>
        <c:varyColors val="0"/>
        <c:ser>
          <c:idx val="0"/>
          <c:order val="0"/>
          <c:tx>
            <c:strRef>
              <c:f>ParaSetting!$AK$7</c:f>
              <c:strCache>
                <c:ptCount val="1"/>
                <c:pt idx="0">
                  <c:v>R15:TypeII, R34:TypeI, L={2,4}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ParaSetting!$X$3:$X$4</c:f>
              <c:numCache>
                <c:formatCode>General</c:formatCode>
                <c:ptCount val="2"/>
                <c:pt idx="0">
                  <c:v>265</c:v>
                </c:pt>
                <c:pt idx="1">
                  <c:v>605</c:v>
                </c:pt>
              </c:numCache>
            </c:numRef>
          </c:xVal>
          <c:yVal>
            <c:numRef>
              <c:f>ParaSetting!$Y$3:$Y$4</c:f>
              <c:numCache>
                <c:formatCode>0.0%</c:formatCode>
                <c:ptCount val="2"/>
                <c:pt idx="0">
                  <c:v>1</c:v>
                </c:pt>
                <c:pt idx="1">
                  <c:v>1.0257356155043096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04D-4558-AF2B-F92A25113E14}"/>
            </c:ext>
          </c:extLst>
        </c:ser>
        <c:ser>
          <c:idx val="1"/>
          <c:order val="1"/>
          <c:tx>
            <c:strRef>
              <c:f>ParaSetting!$AK$8</c:f>
              <c:strCache>
                <c:ptCount val="1"/>
                <c:pt idx="0">
                  <c:v>R15 extn, L={2,4}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ParaSetting!$X$5:$X$6</c:f>
              <c:numCache>
                <c:formatCode>General</c:formatCode>
                <c:ptCount val="2"/>
                <c:pt idx="0">
                  <c:v>521</c:v>
                </c:pt>
                <c:pt idx="1">
                  <c:v>1199</c:v>
                </c:pt>
              </c:numCache>
            </c:numRef>
          </c:xVal>
          <c:yVal>
            <c:numRef>
              <c:f>ParaSetting!$Y$5:$Y$6</c:f>
              <c:numCache>
                <c:formatCode>0.0%</c:formatCode>
                <c:ptCount val="2"/>
                <c:pt idx="0">
                  <c:v>1.03841110547756</c:v>
                </c:pt>
                <c:pt idx="1">
                  <c:v>1.0953371680332884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04D-4558-AF2B-F92A25113E14}"/>
            </c:ext>
          </c:extLst>
        </c:ser>
        <c:ser>
          <c:idx val="2"/>
          <c:order val="2"/>
          <c:tx>
            <c:strRef>
              <c:f>ParaSetting!$AT$35</c:f>
              <c:strCache>
                <c:ptCount val="1"/>
                <c:pt idx="0">
                  <c:v>M=4,Alt2B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ParaSetting!$X$16:$X$18</c:f>
              <c:numCache>
                <c:formatCode>General</c:formatCode>
                <c:ptCount val="3"/>
                <c:pt idx="0">
                  <c:v>155</c:v>
                </c:pt>
                <c:pt idx="1">
                  <c:v>215</c:v>
                </c:pt>
                <c:pt idx="2">
                  <c:v>257</c:v>
                </c:pt>
              </c:numCache>
            </c:numRef>
          </c:xVal>
          <c:yVal>
            <c:numRef>
              <c:f>ParaSetting!$Y$16:$Y$18</c:f>
              <c:numCache>
                <c:formatCode>0.0%</c:formatCode>
                <c:ptCount val="3"/>
                <c:pt idx="0">
                  <c:v>0.99055894539923417</c:v>
                </c:pt>
                <c:pt idx="1">
                  <c:v>1.0147909855411996</c:v>
                </c:pt>
                <c:pt idx="2">
                  <c:v>1.0194066122349075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04D-4558-AF2B-F92A25113E14}"/>
            </c:ext>
          </c:extLst>
        </c:ser>
        <c:ser>
          <c:idx val="3"/>
          <c:order val="3"/>
          <c:tx>
            <c:strRef>
              <c:f>ParaSetting!$AT$36</c:f>
              <c:strCache>
                <c:ptCount val="1"/>
                <c:pt idx="0">
                  <c:v>M=4,Alt3C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ParaSetting!$X$19:$X$21</c:f>
              <c:numCache>
                <c:formatCode>General</c:formatCode>
                <c:ptCount val="3"/>
                <c:pt idx="0">
                  <c:v>117</c:v>
                </c:pt>
                <c:pt idx="1">
                  <c:v>177</c:v>
                </c:pt>
                <c:pt idx="2">
                  <c:v>237</c:v>
                </c:pt>
              </c:numCache>
            </c:numRef>
          </c:xVal>
          <c:yVal>
            <c:numRef>
              <c:f>ParaSetting!$Y$19:$Y$21</c:f>
              <c:numCache>
                <c:formatCode>0.0%</c:formatCode>
                <c:ptCount val="3"/>
                <c:pt idx="0">
                  <c:v>1.0026225151668793</c:v>
                </c:pt>
                <c:pt idx="1">
                  <c:v>1.0177806528314421</c:v>
                </c:pt>
                <c:pt idx="2">
                  <c:v>1.0189870098082068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04D-4558-AF2B-F92A25113E14}"/>
            </c:ext>
          </c:extLst>
        </c:ser>
        <c:ser>
          <c:idx val="4"/>
          <c:order val="4"/>
          <c:tx>
            <c:strRef>
              <c:f>ParaSetting!$AT$37</c:f>
              <c:strCache>
                <c:ptCount val="1"/>
                <c:pt idx="0">
                  <c:v>M=4,Alt6E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ParaSetting!$X$22:$X$24</c:f>
              <c:numCache>
                <c:formatCode>General</c:formatCode>
                <c:ptCount val="3"/>
                <c:pt idx="0">
                  <c:v>117</c:v>
                </c:pt>
                <c:pt idx="1">
                  <c:v>177</c:v>
                </c:pt>
                <c:pt idx="2">
                  <c:v>237</c:v>
                </c:pt>
              </c:numCache>
            </c:numRef>
          </c:xVal>
          <c:yVal>
            <c:numRef>
              <c:f>ParaSetting!$Y$22:$Y$24</c:f>
              <c:numCache>
                <c:formatCode>0.0%</c:formatCode>
                <c:ptCount val="3"/>
                <c:pt idx="0">
                  <c:v>0.99461510219067439</c:v>
                </c:pt>
                <c:pt idx="1">
                  <c:v>1.0119411857265241</c:v>
                </c:pt>
                <c:pt idx="2">
                  <c:v>1.0180429043481301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04D-4558-AF2B-F92A25113E14}"/>
            </c:ext>
          </c:extLst>
        </c:ser>
        <c:ser>
          <c:idx val="5"/>
          <c:order val="5"/>
          <c:tx>
            <c:strRef>
              <c:f>ParaSetting!$AT$38</c:f>
              <c:strCache>
                <c:ptCount val="1"/>
                <c:pt idx="0">
                  <c:v>M=7,Alt2B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ParaSetting!$X$35:$X$37</c:f>
              <c:numCache>
                <c:formatCode>General</c:formatCode>
                <c:ptCount val="3"/>
                <c:pt idx="0">
                  <c:v>249</c:v>
                </c:pt>
                <c:pt idx="1">
                  <c:v>351</c:v>
                </c:pt>
                <c:pt idx="2">
                  <c:v>449</c:v>
                </c:pt>
              </c:numCache>
            </c:numRef>
          </c:xVal>
          <c:yVal>
            <c:numRef>
              <c:f>ParaSetting!$Y$35:$Y$37</c:f>
              <c:numCache>
                <c:formatCode>0.0%</c:formatCode>
                <c:ptCount val="3"/>
                <c:pt idx="0">
                  <c:v>1.0073430424672623</c:v>
                </c:pt>
                <c:pt idx="1">
                  <c:v>1.0320121684703742</c:v>
                </c:pt>
                <c:pt idx="2">
                  <c:v>1.0412259384233438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04D-4558-AF2B-F92A25113E14}"/>
            </c:ext>
          </c:extLst>
        </c:ser>
        <c:ser>
          <c:idx val="6"/>
          <c:order val="6"/>
          <c:tx>
            <c:strRef>
              <c:f>ParaSetting!$AT$39</c:f>
              <c:strCache>
                <c:ptCount val="1"/>
                <c:pt idx="0">
                  <c:v>M=7,Alt3C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ParaSetting!$X$38:$X$40</c:f>
              <c:numCache>
                <c:formatCode>General</c:formatCode>
                <c:ptCount val="3"/>
                <c:pt idx="0">
                  <c:v>221</c:v>
                </c:pt>
                <c:pt idx="1">
                  <c:v>309</c:v>
                </c:pt>
                <c:pt idx="2">
                  <c:v>425</c:v>
                </c:pt>
              </c:numCache>
            </c:numRef>
          </c:xVal>
          <c:yVal>
            <c:numRef>
              <c:f>ParaSetting!$Y$38:$Y$40</c:f>
              <c:numCache>
                <c:formatCode>0.0%</c:formatCode>
                <c:ptCount val="3"/>
                <c:pt idx="0">
                  <c:v>1.0088990681329439</c:v>
                </c:pt>
                <c:pt idx="1">
                  <c:v>1.0341975977761071</c:v>
                </c:pt>
                <c:pt idx="2">
                  <c:v>1.0433938842946309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04D-4558-AF2B-F92A25113E14}"/>
            </c:ext>
          </c:extLst>
        </c:ser>
        <c:ser>
          <c:idx val="7"/>
          <c:order val="7"/>
          <c:tx>
            <c:strRef>
              <c:f>ParaSetting!$AT$40</c:f>
              <c:strCache>
                <c:ptCount val="1"/>
                <c:pt idx="0">
                  <c:v>M=7,Alt6E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ParaSetting!$X$41:$X$43</c:f>
              <c:numCache>
                <c:formatCode>General</c:formatCode>
                <c:ptCount val="3"/>
                <c:pt idx="0">
                  <c:v>197</c:v>
                </c:pt>
                <c:pt idx="1">
                  <c:v>299</c:v>
                </c:pt>
                <c:pt idx="2">
                  <c:v>401</c:v>
                </c:pt>
              </c:numCache>
            </c:numRef>
          </c:xVal>
          <c:yVal>
            <c:numRef>
              <c:f>ParaSetting!$Y$41:$Y$43</c:f>
              <c:numCache>
                <c:formatCode>0.0%</c:formatCode>
                <c:ptCount val="3"/>
                <c:pt idx="0">
                  <c:v>1.0125006556287917</c:v>
                </c:pt>
                <c:pt idx="1">
                  <c:v>1.0298092557301957</c:v>
                </c:pt>
                <c:pt idx="2">
                  <c:v>1.0323793205937373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04D-4558-AF2B-F92A25113E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273704"/>
        <c:axId val="14267800"/>
      </c:scatterChart>
      <c:valAx>
        <c:axId val="14273704"/>
        <c:scaling>
          <c:orientation val="minMax"/>
          <c:max val="850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Worst case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67800"/>
        <c:crosses val="autoZero"/>
        <c:crossBetween val="midCat"/>
      </c:valAx>
      <c:valAx>
        <c:axId val="14267800"/>
        <c:scaling>
          <c:orientation val="minMax"/>
          <c:max val="1.1000000000000001"/>
          <c:min val="0.9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737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5840849935338119E-2"/>
          <c:y val="0.65872833400402941"/>
          <c:w val="0.88079198520143398"/>
          <c:h val="0.3212949721388039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L=4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6621260341612168"/>
          <c:y val="9.0194772765107373E-2"/>
          <c:w val="0.6487673247478335"/>
          <c:h val="0.44287701094130344"/>
        </c:manualLayout>
      </c:layout>
      <c:scatterChart>
        <c:scatterStyle val="lineMarker"/>
        <c:varyColors val="0"/>
        <c:ser>
          <c:idx val="0"/>
          <c:order val="0"/>
          <c:tx>
            <c:strRef>
              <c:f>ParaSetting!$AK$7</c:f>
              <c:strCache>
                <c:ptCount val="1"/>
                <c:pt idx="0">
                  <c:v>R15:TypeII, R34:TypeI, L={2,4}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ParaSetting!$X$3:$X$4</c:f>
              <c:numCache>
                <c:formatCode>General</c:formatCode>
                <c:ptCount val="2"/>
                <c:pt idx="0">
                  <c:v>265</c:v>
                </c:pt>
                <c:pt idx="1">
                  <c:v>605</c:v>
                </c:pt>
              </c:numCache>
            </c:numRef>
          </c:xVal>
          <c:yVal>
            <c:numRef>
              <c:f>ParaSetting!$Y$3:$Y$4</c:f>
              <c:numCache>
                <c:formatCode>0.0%</c:formatCode>
                <c:ptCount val="2"/>
                <c:pt idx="0">
                  <c:v>1</c:v>
                </c:pt>
                <c:pt idx="1">
                  <c:v>1.0257356155043096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200-4034-9698-2CBB25E40ADF}"/>
            </c:ext>
          </c:extLst>
        </c:ser>
        <c:ser>
          <c:idx val="1"/>
          <c:order val="1"/>
          <c:tx>
            <c:strRef>
              <c:f>ParaSetting!$AK$8</c:f>
              <c:strCache>
                <c:ptCount val="1"/>
                <c:pt idx="0">
                  <c:v>R15 extn, L={2,4}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ParaSetting!$X$5:$X$6</c:f>
              <c:numCache>
                <c:formatCode>General</c:formatCode>
                <c:ptCount val="2"/>
                <c:pt idx="0">
                  <c:v>521</c:v>
                </c:pt>
                <c:pt idx="1">
                  <c:v>1199</c:v>
                </c:pt>
              </c:numCache>
            </c:numRef>
          </c:xVal>
          <c:yVal>
            <c:numRef>
              <c:f>ParaSetting!$Y$5:$Y$6</c:f>
              <c:numCache>
                <c:formatCode>0.0%</c:formatCode>
                <c:ptCount val="2"/>
                <c:pt idx="0">
                  <c:v>1.03841110547756</c:v>
                </c:pt>
                <c:pt idx="1">
                  <c:v>1.0953371680332884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200-4034-9698-2CBB25E40ADF}"/>
            </c:ext>
          </c:extLst>
        </c:ser>
        <c:ser>
          <c:idx val="2"/>
          <c:order val="2"/>
          <c:tx>
            <c:strRef>
              <c:f>ParaSetting!$AT$35</c:f>
              <c:strCache>
                <c:ptCount val="1"/>
                <c:pt idx="0">
                  <c:v>M=4,Alt2B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ParaSetting!$X$54:$X$56</c:f>
              <c:numCache>
                <c:formatCode>General</c:formatCode>
                <c:ptCount val="3"/>
                <c:pt idx="0">
                  <c:v>265</c:v>
                </c:pt>
                <c:pt idx="1">
                  <c:v>381</c:v>
                </c:pt>
                <c:pt idx="2">
                  <c:v>479</c:v>
                </c:pt>
              </c:numCache>
            </c:numRef>
          </c:xVal>
          <c:yVal>
            <c:numRef>
              <c:f>ParaSetting!$Y$54:$Y$56</c:f>
              <c:numCache>
                <c:formatCode>0.0%</c:formatCode>
                <c:ptCount val="3"/>
                <c:pt idx="0">
                  <c:v>1.0324142874626292</c:v>
                </c:pt>
                <c:pt idx="1">
                  <c:v>1.056856128817945</c:v>
                </c:pt>
                <c:pt idx="2">
                  <c:v>1.0655803626064304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200-4034-9698-2CBB25E40ADF}"/>
            </c:ext>
          </c:extLst>
        </c:ser>
        <c:ser>
          <c:idx val="3"/>
          <c:order val="3"/>
          <c:tx>
            <c:strRef>
              <c:f>ParaSetting!$AT$36</c:f>
              <c:strCache>
                <c:ptCount val="1"/>
                <c:pt idx="0">
                  <c:v>M=4,Alt3C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ParaSetting!$X$57:$X$59</c:f>
              <c:numCache>
                <c:formatCode>General</c:formatCode>
                <c:ptCount val="3"/>
                <c:pt idx="0">
                  <c:v>211</c:v>
                </c:pt>
                <c:pt idx="1">
                  <c:v>327</c:v>
                </c:pt>
                <c:pt idx="2">
                  <c:v>443</c:v>
                </c:pt>
              </c:numCache>
            </c:numRef>
          </c:xVal>
          <c:yVal>
            <c:numRef>
              <c:f>ParaSetting!$Y$57:$Y$59</c:f>
              <c:numCache>
                <c:formatCode>0.0%</c:formatCode>
                <c:ptCount val="3"/>
                <c:pt idx="0">
                  <c:v>1.0460863331992936</c:v>
                </c:pt>
                <c:pt idx="1">
                  <c:v>1.0652132104830672</c:v>
                </c:pt>
                <c:pt idx="2">
                  <c:v>1.0664895011976152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200-4034-9698-2CBB25E40ADF}"/>
            </c:ext>
          </c:extLst>
        </c:ser>
        <c:ser>
          <c:idx val="4"/>
          <c:order val="4"/>
          <c:tx>
            <c:strRef>
              <c:f>ParaSetting!$AT$37</c:f>
              <c:strCache>
                <c:ptCount val="1"/>
                <c:pt idx="0">
                  <c:v>M=4,Alt6E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ParaSetting!$X$60:$X$62</c:f>
              <c:numCache>
                <c:formatCode>General</c:formatCode>
                <c:ptCount val="3"/>
                <c:pt idx="0">
                  <c:v>211</c:v>
                </c:pt>
                <c:pt idx="1">
                  <c:v>327</c:v>
                </c:pt>
                <c:pt idx="2">
                  <c:v>443</c:v>
                </c:pt>
              </c:numCache>
            </c:numRef>
          </c:xVal>
          <c:yVal>
            <c:numRef>
              <c:f>ParaSetting!$Y$60:$Y$62</c:f>
              <c:numCache>
                <c:formatCode>0.0%</c:formatCode>
                <c:ptCount val="3"/>
                <c:pt idx="0">
                  <c:v>1.0281658128922846</c:v>
                </c:pt>
                <c:pt idx="1">
                  <c:v>1.0678532090843926</c:v>
                </c:pt>
                <c:pt idx="2">
                  <c:v>1.0676958581743798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200-4034-9698-2CBB25E40ADF}"/>
            </c:ext>
          </c:extLst>
        </c:ser>
        <c:ser>
          <c:idx val="5"/>
          <c:order val="5"/>
          <c:tx>
            <c:strRef>
              <c:f>ParaSetting!$AT$38</c:f>
              <c:strCache>
                <c:ptCount val="1"/>
                <c:pt idx="0">
                  <c:v>M=7,Alt2B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ParaSetting!$X$73:$X$75</c:f>
              <c:numCache>
                <c:formatCode>General</c:formatCode>
                <c:ptCount val="3"/>
                <c:pt idx="0">
                  <c:v>441</c:v>
                </c:pt>
                <c:pt idx="1">
                  <c:v>641</c:v>
                </c:pt>
                <c:pt idx="2">
                  <c:v>837</c:v>
                </c:pt>
              </c:numCache>
            </c:numRef>
          </c:xVal>
          <c:yVal>
            <c:numRef>
              <c:f>ParaSetting!$Y$73:$Y$75</c:f>
              <c:numCache>
                <c:formatCode>0.0%</c:formatCode>
                <c:ptCount val="3"/>
                <c:pt idx="0">
                  <c:v>1.0556672552756263</c:v>
                </c:pt>
                <c:pt idx="1">
                  <c:v>1.0827316117978216</c:v>
                </c:pt>
                <c:pt idx="2">
                  <c:v>1.0929594209486511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200-4034-9698-2CBB25E40ADF}"/>
            </c:ext>
          </c:extLst>
        </c:ser>
        <c:ser>
          <c:idx val="6"/>
          <c:order val="6"/>
          <c:tx>
            <c:strRef>
              <c:f>ParaSetting!$AT$39</c:f>
              <c:strCache>
                <c:ptCount val="1"/>
                <c:pt idx="0">
                  <c:v>M=7,Alt3C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ParaSetting!$X$76:$X$78</c:f>
              <c:numCache>
                <c:formatCode>General</c:formatCode>
                <c:ptCount val="3"/>
                <c:pt idx="0">
                  <c:v>375</c:v>
                </c:pt>
                <c:pt idx="1">
                  <c:v>575</c:v>
                </c:pt>
                <c:pt idx="2">
                  <c:v>775</c:v>
                </c:pt>
              </c:numCache>
            </c:numRef>
          </c:xVal>
          <c:yVal>
            <c:numRef>
              <c:f>ParaSetting!$Y$76:$Y$78</c:f>
              <c:numCache>
                <c:formatCode>0.0%</c:formatCode>
                <c:ptCount val="3"/>
                <c:pt idx="0">
                  <c:v>1.0687623476755774</c:v>
                </c:pt>
                <c:pt idx="1">
                  <c:v>1.0842876374635033</c:v>
                </c:pt>
                <c:pt idx="2">
                  <c:v>1.0887808801160899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200-4034-9698-2CBB25E40ADF}"/>
            </c:ext>
          </c:extLst>
        </c:ser>
        <c:ser>
          <c:idx val="7"/>
          <c:order val="7"/>
          <c:tx>
            <c:strRef>
              <c:f>ParaSetting!$AT$40</c:f>
              <c:strCache>
                <c:ptCount val="1"/>
                <c:pt idx="0">
                  <c:v>M=7,Alt6E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ParaSetting!$X$79:$X$81</c:f>
              <c:numCache>
                <c:formatCode>General</c:formatCode>
                <c:ptCount val="3"/>
                <c:pt idx="0">
                  <c:v>357</c:v>
                </c:pt>
                <c:pt idx="1">
                  <c:v>557</c:v>
                </c:pt>
                <c:pt idx="2">
                  <c:v>757</c:v>
                </c:pt>
              </c:numCache>
            </c:numRef>
          </c:xVal>
          <c:yVal>
            <c:numRef>
              <c:f>ParaSetting!$Y$79:$Y$81</c:f>
              <c:numCache>
                <c:formatCode>0.0%</c:formatCode>
                <c:ptCount val="3"/>
                <c:pt idx="0">
                  <c:v>1.0625557284472962</c:v>
                </c:pt>
                <c:pt idx="1">
                  <c:v>1.0797244610731331</c:v>
                </c:pt>
                <c:pt idx="2">
                  <c:v>1.0994108082591745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200-4034-9698-2CBB25E40A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273704"/>
        <c:axId val="14267800"/>
      </c:scatterChart>
      <c:valAx>
        <c:axId val="14273704"/>
        <c:scaling>
          <c:orientation val="minMax"/>
          <c:max val="850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Worst case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67800"/>
        <c:crosses val="autoZero"/>
        <c:crossBetween val="midCat"/>
      </c:valAx>
      <c:valAx>
        <c:axId val="14267800"/>
        <c:scaling>
          <c:orientation val="minMax"/>
          <c:max val="1.1000000000000001"/>
          <c:min val="0.9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737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7305965319726965"/>
          <c:y val="0.6675925331208078"/>
          <c:w val="0.68768555842626156"/>
          <c:h val="0.312430773022025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'ParaSetting,Alt3C'!$AK$7</c:f>
              <c:strCache>
                <c:ptCount val="1"/>
                <c:pt idx="0">
                  <c:v>R15:TypeII, R34:TypeI, L={2,4}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'ParaSetting,Alt3C'!$X$3:$X$4</c:f>
              <c:numCache>
                <c:formatCode>General</c:formatCode>
                <c:ptCount val="2"/>
                <c:pt idx="0">
                  <c:v>265</c:v>
                </c:pt>
                <c:pt idx="1">
                  <c:v>605</c:v>
                </c:pt>
              </c:numCache>
            </c:numRef>
          </c:xVal>
          <c:yVal>
            <c:numRef>
              <c:f>'ParaSetting,Alt3C'!$Y$3:$Y$4</c:f>
              <c:numCache>
                <c:formatCode>0.0%</c:formatCode>
                <c:ptCount val="2"/>
                <c:pt idx="0">
                  <c:v>1</c:v>
                </c:pt>
                <c:pt idx="1">
                  <c:v>1.0257356155043096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3A8-44D2-9ABA-98EE6DB35AA2}"/>
            </c:ext>
          </c:extLst>
        </c:ser>
        <c:ser>
          <c:idx val="1"/>
          <c:order val="1"/>
          <c:tx>
            <c:strRef>
              <c:f>'ParaSetting,Alt3C'!$AL$12</c:f>
              <c:strCache>
                <c:ptCount val="1"/>
                <c:pt idx="0">
                  <c:v>L=2,(y0,v0)=(1/2,1/4)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'ParaSetting,Alt3C'!$X$25:$X$27</c:f>
              <c:numCache>
                <c:formatCode>General</c:formatCode>
                <c:ptCount val="3"/>
                <c:pt idx="0">
                  <c:v>221</c:v>
                </c:pt>
                <c:pt idx="1">
                  <c:v>309</c:v>
                </c:pt>
                <c:pt idx="2">
                  <c:v>425</c:v>
                </c:pt>
              </c:numCache>
            </c:numRef>
          </c:xVal>
          <c:yVal>
            <c:numRef>
              <c:f>'ParaSetting,Alt3C'!$Y$25:$Y$27</c:f>
              <c:numCache>
                <c:formatCode>0.0%</c:formatCode>
                <c:ptCount val="3"/>
                <c:pt idx="0">
                  <c:v>1.0088990681329439</c:v>
                </c:pt>
                <c:pt idx="1">
                  <c:v>1.0341975977761071</c:v>
                </c:pt>
                <c:pt idx="2">
                  <c:v>1.0433938842946309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3A8-44D2-9ABA-98EE6DB35AA2}"/>
            </c:ext>
          </c:extLst>
        </c:ser>
        <c:ser>
          <c:idx val="2"/>
          <c:order val="2"/>
          <c:tx>
            <c:strRef>
              <c:f>'ParaSetting,Alt3C'!$AL$13</c:f>
              <c:strCache>
                <c:ptCount val="1"/>
                <c:pt idx="0">
                  <c:v>L=2,(y0,v0)=(1/4,1/4)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'ParaSetting,Alt3C'!$X$13:$X$15</c:f>
              <c:numCache>
                <c:formatCode>General</c:formatCode>
                <c:ptCount val="3"/>
                <c:pt idx="0">
                  <c:v>161</c:v>
                </c:pt>
                <c:pt idx="1">
                  <c:v>221</c:v>
                </c:pt>
                <c:pt idx="2">
                  <c:v>281</c:v>
                </c:pt>
              </c:numCache>
            </c:numRef>
          </c:xVal>
          <c:yVal>
            <c:numRef>
              <c:f>'ParaSetting,Alt3C'!$Y$13:$Y$15</c:f>
              <c:numCache>
                <c:formatCode>0.0%</c:formatCode>
                <c:ptCount val="3"/>
                <c:pt idx="0">
                  <c:v>0.99886357676101889</c:v>
                </c:pt>
                <c:pt idx="1">
                  <c:v>1.0219591936640033</c:v>
                </c:pt>
                <c:pt idx="2">
                  <c:v>1.0326066052415335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3A8-44D2-9ABA-98EE6DB35AA2}"/>
            </c:ext>
          </c:extLst>
        </c:ser>
        <c:ser>
          <c:idx val="3"/>
          <c:order val="3"/>
          <c:tx>
            <c:strRef>
              <c:f>'ParaSetting,Alt3C'!$AL$14</c:f>
              <c:strCache>
                <c:ptCount val="1"/>
                <c:pt idx="0">
                  <c:v>L=2,(y0,v0)=(1/4,1/8)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'ParaSetting,Alt3C'!$X$7:$X$9</c:f>
              <c:numCache>
                <c:formatCode>General</c:formatCode>
                <c:ptCount val="3"/>
                <c:pt idx="0">
                  <c:v>117</c:v>
                </c:pt>
                <c:pt idx="1">
                  <c:v>177</c:v>
                </c:pt>
                <c:pt idx="2">
                  <c:v>237</c:v>
                </c:pt>
              </c:numCache>
            </c:numRef>
          </c:xVal>
          <c:yVal>
            <c:numRef>
              <c:f>'ParaSetting,Alt3C'!$Y$7:$Y$9</c:f>
              <c:numCache>
                <c:formatCode>0.0%</c:formatCode>
                <c:ptCount val="3"/>
                <c:pt idx="0">
                  <c:v>1.0026225151668793</c:v>
                </c:pt>
                <c:pt idx="1">
                  <c:v>1.0177806528314421</c:v>
                </c:pt>
                <c:pt idx="2">
                  <c:v>1.0189870098082068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3A8-44D2-9ABA-98EE6DB35AA2}"/>
            </c:ext>
          </c:extLst>
        </c:ser>
        <c:ser>
          <c:idx val="4"/>
          <c:order val="4"/>
          <c:tx>
            <c:strRef>
              <c:f>'ParaSetting,Alt3C'!$AL$20</c:f>
              <c:strCache>
                <c:ptCount val="1"/>
                <c:pt idx="0">
                  <c:v>L=4,(y0,v0)=(1/2,1/4)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'ParaSetting,Alt3C'!$X$62:$X$64</c:f>
              <c:numCache>
                <c:formatCode>General</c:formatCode>
                <c:ptCount val="3"/>
                <c:pt idx="0">
                  <c:v>375</c:v>
                </c:pt>
                <c:pt idx="1">
                  <c:v>575</c:v>
                </c:pt>
                <c:pt idx="2">
                  <c:v>775</c:v>
                </c:pt>
              </c:numCache>
            </c:numRef>
          </c:xVal>
          <c:yVal>
            <c:numRef>
              <c:f>'ParaSetting,Alt3C'!$Y$62:$Y$64</c:f>
              <c:numCache>
                <c:formatCode>0.0%</c:formatCode>
                <c:ptCount val="3"/>
                <c:pt idx="0">
                  <c:v>1.0687623476755774</c:v>
                </c:pt>
                <c:pt idx="1">
                  <c:v>1.0842876374635033</c:v>
                </c:pt>
                <c:pt idx="2">
                  <c:v>1.0887808801160899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3A8-44D2-9ABA-98EE6DB35AA2}"/>
            </c:ext>
          </c:extLst>
        </c:ser>
        <c:ser>
          <c:idx val="6"/>
          <c:order val="5"/>
          <c:tx>
            <c:strRef>
              <c:f>'ParaSetting,Alt3C'!$AL$21</c:f>
              <c:strCache>
                <c:ptCount val="1"/>
                <c:pt idx="0">
                  <c:v>L=4,(y0,v0)=(1/4,1/4)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'ParaSetting,Alt3C'!$X$50:$X$52</c:f>
              <c:numCache>
                <c:formatCode>General</c:formatCode>
                <c:ptCount val="3"/>
                <c:pt idx="0">
                  <c:v>287</c:v>
                </c:pt>
                <c:pt idx="1">
                  <c:v>403</c:v>
                </c:pt>
                <c:pt idx="2">
                  <c:v>519</c:v>
                </c:pt>
              </c:numCache>
            </c:numRef>
          </c:xVal>
          <c:yVal>
            <c:numRef>
              <c:f>'ParaSetting,Alt3C'!$Y$50:$Y$52</c:f>
              <c:numCache>
                <c:formatCode>0.0%</c:formatCode>
                <c:ptCount val="3"/>
                <c:pt idx="0">
                  <c:v>1.0390055422487192</c:v>
                </c:pt>
                <c:pt idx="1">
                  <c:v>1.0655453957375387</c:v>
                </c:pt>
                <c:pt idx="2">
                  <c:v>1.0847422067590957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3A8-44D2-9ABA-98EE6DB35AA2}"/>
            </c:ext>
          </c:extLst>
        </c:ser>
        <c:ser>
          <c:idx val="7"/>
          <c:order val="6"/>
          <c:tx>
            <c:strRef>
              <c:f>'ParaSetting,Alt3C'!$AL$22</c:f>
              <c:strCache>
                <c:ptCount val="1"/>
                <c:pt idx="0">
                  <c:v>L=4,(y0,v0)=(1/4,1/8)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'ParaSetting,Alt3C'!$X$44:$X$46</c:f>
              <c:numCache>
                <c:formatCode>General</c:formatCode>
                <c:ptCount val="3"/>
                <c:pt idx="0">
                  <c:v>211</c:v>
                </c:pt>
                <c:pt idx="1">
                  <c:v>327</c:v>
                </c:pt>
                <c:pt idx="2">
                  <c:v>443</c:v>
                </c:pt>
              </c:numCache>
            </c:numRef>
          </c:xVal>
          <c:yVal>
            <c:numRef>
              <c:f>'ParaSetting,Alt3C'!$Y$44:$Y$46</c:f>
              <c:numCache>
                <c:formatCode>0.0%</c:formatCode>
                <c:ptCount val="3"/>
                <c:pt idx="0">
                  <c:v>1.0460863331992936</c:v>
                </c:pt>
                <c:pt idx="1">
                  <c:v>1.0652132104830672</c:v>
                </c:pt>
                <c:pt idx="2">
                  <c:v>1.0664895011976152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3A8-44D2-9ABA-98EE6DB35A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7202552"/>
        <c:axId val="437205176"/>
      </c:scatterChart>
      <c:valAx>
        <c:axId val="437202552"/>
        <c:scaling>
          <c:orientation val="minMax"/>
          <c:max val="850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Worst case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7205176"/>
        <c:crosses val="autoZero"/>
        <c:crossBetween val="midCat"/>
      </c:valAx>
      <c:valAx>
        <c:axId val="437205176"/>
        <c:scaling>
          <c:orientation val="minMax"/>
          <c:max val="1.1000000000000001"/>
          <c:min val="0.99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72025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L=4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ParaSetting!$AK$7</c:f>
              <c:strCache>
                <c:ptCount val="1"/>
                <c:pt idx="0">
                  <c:v>R15:TypeII, R34:TypeI, L={2,4}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ParaSetting!$X$3:$X$4</c:f>
              <c:numCache>
                <c:formatCode>General</c:formatCode>
                <c:ptCount val="2"/>
                <c:pt idx="0">
                  <c:v>265</c:v>
                </c:pt>
                <c:pt idx="1">
                  <c:v>605</c:v>
                </c:pt>
              </c:numCache>
            </c:numRef>
          </c:xVal>
          <c:yVal>
            <c:numRef>
              <c:f>ParaSetting!$Y$3:$Y$4</c:f>
              <c:numCache>
                <c:formatCode>0.0%</c:formatCode>
                <c:ptCount val="2"/>
                <c:pt idx="0">
                  <c:v>1</c:v>
                </c:pt>
                <c:pt idx="1">
                  <c:v>1.0257356155043096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9D1-433F-A57F-EA42E88474EB}"/>
            </c:ext>
          </c:extLst>
        </c:ser>
        <c:ser>
          <c:idx val="1"/>
          <c:order val="1"/>
          <c:tx>
            <c:strRef>
              <c:f>ParaSetting!$AD$102</c:f>
              <c:strCache>
                <c:ptCount val="1"/>
                <c:pt idx="0">
                  <c:v>M=4,Alt0: unrestricted NZ coef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ParaSetting!$X$48:$X$50</c:f>
              <c:numCache>
                <c:formatCode>General</c:formatCode>
                <c:ptCount val="3"/>
                <c:pt idx="0">
                  <c:v>215</c:v>
                </c:pt>
                <c:pt idx="1">
                  <c:v>331</c:v>
                </c:pt>
                <c:pt idx="2">
                  <c:v>447</c:v>
                </c:pt>
              </c:numCache>
            </c:numRef>
          </c:xVal>
          <c:yVal>
            <c:numRef>
              <c:f>ParaSetting!$Y$48:$Y$50</c:f>
              <c:numCache>
                <c:formatCode>0.0%</c:formatCode>
                <c:ptCount val="3"/>
                <c:pt idx="0">
                  <c:v>1.0449499099603126</c:v>
                </c:pt>
                <c:pt idx="1">
                  <c:v>1.0646187737119079</c:v>
                </c:pt>
                <c:pt idx="2">
                  <c:v>1.064216654719653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9D1-433F-A57F-EA42E88474EB}"/>
            </c:ext>
          </c:extLst>
        </c:ser>
        <c:ser>
          <c:idx val="2"/>
          <c:order val="2"/>
          <c:tx>
            <c:strRef>
              <c:f>ParaSetting!$AD$103</c:f>
              <c:strCache>
                <c:ptCount val="1"/>
                <c:pt idx="0">
                  <c:v>M=4,Alt1: per layer restriction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ParaSetting!$X$57:$X$59</c:f>
              <c:numCache>
                <c:formatCode>General</c:formatCode>
                <c:ptCount val="3"/>
                <c:pt idx="0">
                  <c:v>211</c:v>
                </c:pt>
                <c:pt idx="1">
                  <c:v>327</c:v>
                </c:pt>
                <c:pt idx="2">
                  <c:v>443</c:v>
                </c:pt>
              </c:numCache>
            </c:numRef>
          </c:xVal>
          <c:yVal>
            <c:numRef>
              <c:f>ParaSetting!$Y$57:$Y$59</c:f>
              <c:numCache>
                <c:formatCode>0.0%</c:formatCode>
                <c:ptCount val="3"/>
                <c:pt idx="0">
                  <c:v>1.0460863331992936</c:v>
                </c:pt>
                <c:pt idx="1">
                  <c:v>1.0652132104830672</c:v>
                </c:pt>
                <c:pt idx="2">
                  <c:v>1.0664895011976152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9D1-433F-A57F-EA42E88474EB}"/>
            </c:ext>
          </c:extLst>
        </c:ser>
        <c:ser>
          <c:idx val="3"/>
          <c:order val="3"/>
          <c:tx>
            <c:strRef>
              <c:f>ParaSetting!$AD$104</c:f>
              <c:strCache>
                <c:ptCount val="1"/>
                <c:pt idx="0">
                  <c:v>M=7,Alt0: unrestricted NZ coef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ParaSetting!$X$67:$X$69</c:f>
              <c:numCache>
                <c:formatCode>General</c:formatCode>
                <c:ptCount val="3"/>
                <c:pt idx="0">
                  <c:v>379</c:v>
                </c:pt>
                <c:pt idx="1">
                  <c:v>579</c:v>
                </c:pt>
                <c:pt idx="2">
                  <c:v>779</c:v>
                </c:pt>
              </c:numCache>
            </c:numRef>
          </c:xVal>
          <c:yVal>
            <c:numRef>
              <c:f>ParaSetting!$Y$67:$Y$69</c:f>
              <c:numCache>
                <c:formatCode>0.0%</c:formatCode>
                <c:ptCount val="3"/>
                <c:pt idx="0">
                  <c:v>1.0641117541129779</c:v>
                </c:pt>
                <c:pt idx="1">
                  <c:v>1.0872248544504082</c:v>
                </c:pt>
                <c:pt idx="2">
                  <c:v>1.1031872300994807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9D1-433F-A57F-EA42E88474EB}"/>
            </c:ext>
          </c:extLst>
        </c:ser>
        <c:ser>
          <c:idx val="4"/>
          <c:order val="4"/>
          <c:tx>
            <c:strRef>
              <c:f>ParaSetting!$AD$105</c:f>
              <c:strCache>
                <c:ptCount val="1"/>
                <c:pt idx="0">
                  <c:v>M=7,Alt1: per layer restriction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ParaSetting!$X$76:$X$78</c:f>
              <c:numCache>
                <c:formatCode>General</c:formatCode>
                <c:ptCount val="3"/>
                <c:pt idx="0">
                  <c:v>375</c:v>
                </c:pt>
                <c:pt idx="1">
                  <c:v>575</c:v>
                </c:pt>
                <c:pt idx="2">
                  <c:v>775</c:v>
                </c:pt>
              </c:numCache>
            </c:numRef>
          </c:xVal>
          <c:yVal>
            <c:numRef>
              <c:f>ParaSetting!$Y$76:$Y$78</c:f>
              <c:numCache>
                <c:formatCode>0.0%</c:formatCode>
                <c:ptCount val="3"/>
                <c:pt idx="0">
                  <c:v>1.0687623476755774</c:v>
                </c:pt>
                <c:pt idx="1">
                  <c:v>1.0842876374635033</c:v>
                </c:pt>
                <c:pt idx="2">
                  <c:v>1.0887808801160899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99D1-433F-A57F-EA42E88474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273704"/>
        <c:axId val="14267800"/>
      </c:scatterChart>
      <c:valAx>
        <c:axId val="14273704"/>
        <c:scaling>
          <c:orientation val="minMax"/>
          <c:max val="8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Worst case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67800"/>
        <c:crosses val="autoZero"/>
        <c:crossBetween val="midCat"/>
      </c:valAx>
      <c:valAx>
        <c:axId val="14267800"/>
        <c:scaling>
          <c:orientation val="minMax"/>
          <c:max val="1.1100000000000001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2737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5A67-2935-48FD-A124-4D8FAE16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1011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29</cp:revision>
  <cp:lastPrinted>2012-03-15T10:36:00Z</cp:lastPrinted>
  <dcterms:created xsi:type="dcterms:W3CDTF">2019-03-29T23:24:00Z</dcterms:created>
  <dcterms:modified xsi:type="dcterms:W3CDTF">2019-05-02T14:31:00Z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D630D53A9EACD54B415D486E63C2B9CB93D935327E2560E6BD747C1C48380E26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upload\R1-1900575 SLS results on Type II rank 3-4.docx</vt:lpwstr>
  </property>
</Properties>
</file>